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ABF" w:rsidRDefault="00511ABF">
      <w:pPr>
        <w:rPr>
          <w:rFonts w:ascii="Arial CE" w:eastAsia="Times New Roman" w:hAnsi="Arial CE" w:cs="Arial CE"/>
          <w:sz w:val="18"/>
          <w:szCs w:val="18"/>
        </w:rPr>
      </w:pPr>
    </w:p>
    <w:p w:rsidR="00F45BC2" w:rsidRDefault="00F45BC2" w:rsidP="00F45BC2">
      <w:pPr>
        <w:spacing w:after="0" w:line="240" w:lineRule="auto"/>
      </w:pPr>
    </w:p>
    <w:p w:rsidR="00F45BC2" w:rsidRDefault="00F45BC2" w:rsidP="00F45BC2">
      <w:pPr>
        <w:spacing w:after="0" w:line="240" w:lineRule="auto"/>
      </w:pPr>
      <w:r>
        <w:t xml:space="preserve">                           </w:t>
      </w:r>
      <w:r>
        <w:tab/>
      </w:r>
      <w:r>
        <w:tab/>
      </w:r>
      <w:r>
        <w:tab/>
      </w:r>
      <w:r>
        <w:tab/>
        <w:t xml:space="preserve">                                                              - projekt </w:t>
      </w:r>
    </w:p>
    <w:p w:rsidR="00F45BC2" w:rsidRDefault="00F45BC2" w:rsidP="00F45BC2">
      <w:pPr>
        <w:spacing w:after="0" w:line="240" w:lineRule="auto"/>
      </w:pPr>
    </w:p>
    <w:p w:rsidR="00F45BC2" w:rsidRDefault="00F45BC2" w:rsidP="00F45BC2">
      <w:pPr>
        <w:spacing w:after="0" w:line="240" w:lineRule="auto"/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Uchwała  Nr</w:t>
      </w:r>
      <w:proofErr w:type="gramEnd"/>
      <w:r>
        <w:rPr>
          <w:sz w:val="24"/>
          <w:szCs w:val="24"/>
        </w:rPr>
        <w:t xml:space="preserve"> XVI/             / 2012</w:t>
      </w:r>
    </w:p>
    <w:p w:rsidR="00F45BC2" w:rsidRDefault="00F45BC2" w:rsidP="00F45BC2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Rady Miejskiej w Mieszkowicach</w:t>
      </w:r>
    </w:p>
    <w:p w:rsidR="00F45BC2" w:rsidRDefault="00F45BC2" w:rsidP="00F45BC2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z dnia 22 </w:t>
      </w:r>
      <w:proofErr w:type="gramStart"/>
      <w:r>
        <w:rPr>
          <w:sz w:val="24"/>
          <w:szCs w:val="24"/>
        </w:rPr>
        <w:t>marca  2012 roku</w:t>
      </w:r>
      <w:proofErr w:type="gramEnd"/>
    </w:p>
    <w:p w:rsidR="00F45BC2" w:rsidRDefault="00F45BC2" w:rsidP="00F45BC2">
      <w:pPr>
        <w:spacing w:after="0" w:line="240" w:lineRule="auto"/>
        <w:jc w:val="both"/>
      </w:pPr>
    </w:p>
    <w:p w:rsidR="00F45BC2" w:rsidRDefault="00F45BC2" w:rsidP="00F45BC2">
      <w:pPr>
        <w:spacing w:after="0" w:line="240" w:lineRule="auto"/>
        <w:jc w:val="both"/>
      </w:pPr>
    </w:p>
    <w:p w:rsidR="00F45BC2" w:rsidRDefault="00F45BC2" w:rsidP="00F45BC2">
      <w:pPr>
        <w:spacing w:after="0" w:line="240" w:lineRule="auto"/>
        <w:jc w:val="both"/>
        <w:rPr>
          <w:sz w:val="24"/>
        </w:rPr>
      </w:pPr>
      <w:r>
        <w:rPr>
          <w:sz w:val="24"/>
        </w:rPr>
        <w:t xml:space="preserve">w sprawie przedstawienia projektu miejscowego planu zagospodarowania przestrzennego do </w:t>
      </w:r>
      <w:proofErr w:type="gramStart"/>
      <w:r>
        <w:rPr>
          <w:sz w:val="24"/>
        </w:rPr>
        <w:t>konsultacji  zebraniu</w:t>
      </w:r>
      <w:proofErr w:type="gramEnd"/>
      <w:r>
        <w:rPr>
          <w:sz w:val="24"/>
        </w:rPr>
        <w:t xml:space="preserve"> wiejskiemu Sołectwa Troszyn.</w:t>
      </w:r>
    </w:p>
    <w:p w:rsidR="00F45BC2" w:rsidRDefault="00F45BC2" w:rsidP="00F45BC2">
      <w:pPr>
        <w:spacing w:after="0" w:line="240" w:lineRule="auto"/>
        <w:jc w:val="both"/>
      </w:pPr>
    </w:p>
    <w:p w:rsidR="00F45BC2" w:rsidRDefault="00F45BC2" w:rsidP="00F45BC2">
      <w:pPr>
        <w:spacing w:after="0" w:line="240" w:lineRule="auto"/>
        <w:jc w:val="both"/>
      </w:pPr>
    </w:p>
    <w:p w:rsidR="00F45BC2" w:rsidRDefault="00F45BC2" w:rsidP="00F45BC2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Na podstawie art. 18 ust. 1 ustawy </w:t>
      </w:r>
      <w:proofErr w:type="gramStart"/>
      <w:r>
        <w:rPr>
          <w:sz w:val="24"/>
          <w:szCs w:val="24"/>
        </w:rPr>
        <w:t>z  dnia</w:t>
      </w:r>
      <w:proofErr w:type="gramEnd"/>
      <w:r>
        <w:rPr>
          <w:sz w:val="24"/>
          <w:szCs w:val="24"/>
        </w:rPr>
        <w:t xml:space="preserve">  8 marca 1990 r.  o samorządzie gminnym          / Dz. U. </w:t>
      </w:r>
      <w:proofErr w:type="gramStart"/>
      <w:r>
        <w:rPr>
          <w:sz w:val="24"/>
          <w:szCs w:val="24"/>
        </w:rPr>
        <w:t>z</w:t>
      </w:r>
      <w:proofErr w:type="gramEnd"/>
      <w:r>
        <w:rPr>
          <w:sz w:val="24"/>
          <w:szCs w:val="24"/>
        </w:rPr>
        <w:t xml:space="preserve"> 2001 r. Nr 142, poz.1591, zm. Dz. U.  z 2002r. Nr 23, poz. 220, Nr 62, poz. 558, Nr 113, poz. 984, Nr 153, poz. 1271, Nr 214, poz. 1806, z 2003 r. Nr 80, poz. 717, Nr 162, poz. 1568, Nr 177, </w:t>
      </w:r>
      <w:proofErr w:type="gramStart"/>
      <w:r>
        <w:rPr>
          <w:sz w:val="24"/>
          <w:szCs w:val="24"/>
        </w:rPr>
        <w:t>poz. 1725;  z</w:t>
      </w:r>
      <w:proofErr w:type="gramEnd"/>
      <w:r>
        <w:rPr>
          <w:sz w:val="24"/>
          <w:szCs w:val="24"/>
        </w:rPr>
        <w:t xml:space="preserve"> 2004 r. Nr 102, poz. 155, Nr 116, poz. 1203, z 2005 r. Nr 172, poz. 1041, Nr 175, poz. 1457, z 2006 r. Nr 17, poz. 128 i</w:t>
      </w:r>
      <w:r>
        <w:t xml:space="preserve"> </w:t>
      </w:r>
      <w:r>
        <w:rPr>
          <w:sz w:val="24"/>
          <w:szCs w:val="24"/>
        </w:rPr>
        <w:t xml:space="preserve">Nr 181, poz. 1337; z 2007 r. Nr 48, poz. 327, Nr 138, poz. 974 i Nr 173, poz. 1218; z 2008 r. Nr 180, poz. 1111i Nr 223, poz. 1458;          z  2009 r. Nr 52, poz. 420 i Nr 157, poz. 1241; z 2010 r. Nr 28, poz. 142 i 146, Nr 40, poz. 230 i Nr 106, poz. 675; z 2011 r. Nr 21, poz.113, Nr 117, poz. 679 i Nr 134, poz. 177, Nr 149, poz. 887,  Nr 217, poz. 1281/  w związku z § 9 ust. 1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załącznika nr 7 do uchwały Nr X/71/03 Rady Miejskiej w Mieszkowicach </w:t>
      </w:r>
      <w:proofErr w:type="gramStart"/>
      <w:r>
        <w:rPr>
          <w:sz w:val="24"/>
          <w:szCs w:val="24"/>
        </w:rPr>
        <w:t>z</w:t>
      </w:r>
      <w:proofErr w:type="gramEnd"/>
      <w:r>
        <w:rPr>
          <w:sz w:val="24"/>
          <w:szCs w:val="24"/>
        </w:rPr>
        <w:t xml:space="preserve"> dnia 17 lipca 2003 roku w sprawie statutów jednostek pomocniczych Gminy Mieszkowice / Dz. Urz. Woj. Zachodniopomorskiego Nr 74, poz.1308/ Rada Miejska w Mieszkowicach uchwala, co następuje: </w:t>
      </w:r>
    </w:p>
    <w:p w:rsidR="00F45BC2" w:rsidRDefault="00F45BC2" w:rsidP="00F45BC2">
      <w:pPr>
        <w:spacing w:after="0" w:line="240" w:lineRule="auto"/>
        <w:jc w:val="both"/>
      </w:pPr>
    </w:p>
    <w:p w:rsidR="00F45BC2" w:rsidRDefault="00F45BC2" w:rsidP="00F45BC2">
      <w:pPr>
        <w:spacing w:after="0" w:line="240" w:lineRule="auto"/>
        <w:jc w:val="both"/>
        <w:rPr>
          <w:sz w:val="24"/>
        </w:rPr>
      </w:pPr>
      <w:r>
        <w:rPr>
          <w:sz w:val="24"/>
        </w:rPr>
        <w:t>§ 1. Postanawia się przedstawić do konsultacji zebraniu wiejskiemu  Sołectwa Troszyn,   celem zaopiniowania, przedłożony przez Burmistrza Mieszkowic projekt uchwały Rady Miejskiej w Mieszkowicach w sprawie miejscowego planu zagospodarowania przestrzennego Gminy Mieszkowice w obrębach Sitno i Troszyn z przeznaczeniem części terenów pod lokalizację elektrowni wiatrowych  wraz z infrastrukturą  techniczna i strefami oddziaływania.</w:t>
      </w:r>
    </w:p>
    <w:p w:rsidR="00F45BC2" w:rsidRDefault="00F45BC2" w:rsidP="00F45BC2">
      <w:pPr>
        <w:spacing w:after="0" w:line="240" w:lineRule="auto"/>
        <w:jc w:val="both"/>
        <w:rPr>
          <w:sz w:val="24"/>
        </w:rPr>
      </w:pPr>
    </w:p>
    <w:p w:rsidR="00F45BC2" w:rsidRDefault="00F45BC2" w:rsidP="00F45BC2">
      <w:pPr>
        <w:spacing w:after="0" w:line="240" w:lineRule="auto"/>
        <w:jc w:val="both"/>
        <w:rPr>
          <w:sz w:val="24"/>
        </w:rPr>
      </w:pPr>
      <w:r>
        <w:rPr>
          <w:sz w:val="24"/>
        </w:rPr>
        <w:t xml:space="preserve">§ 2. Wykonanie uchwały powierza się </w:t>
      </w:r>
      <w:proofErr w:type="gramStart"/>
      <w:r>
        <w:rPr>
          <w:sz w:val="24"/>
        </w:rPr>
        <w:t>Burmistrzowi  Mieszkowic</w:t>
      </w:r>
      <w:proofErr w:type="gramEnd"/>
      <w:r>
        <w:rPr>
          <w:sz w:val="24"/>
        </w:rPr>
        <w:t>.</w:t>
      </w:r>
    </w:p>
    <w:p w:rsidR="00F45BC2" w:rsidRDefault="00F45BC2" w:rsidP="00F45BC2">
      <w:pPr>
        <w:spacing w:after="0" w:line="240" w:lineRule="auto"/>
        <w:jc w:val="both"/>
        <w:rPr>
          <w:sz w:val="24"/>
        </w:rPr>
      </w:pPr>
    </w:p>
    <w:p w:rsidR="00F45BC2" w:rsidRDefault="00F45BC2" w:rsidP="00F45BC2">
      <w:pPr>
        <w:spacing w:after="0" w:line="240" w:lineRule="auto"/>
        <w:jc w:val="both"/>
        <w:rPr>
          <w:sz w:val="24"/>
        </w:rPr>
      </w:pPr>
      <w:r>
        <w:rPr>
          <w:sz w:val="24"/>
        </w:rPr>
        <w:t>§ 3. Uchwała wchodzi w życie z dniem podjęcia.</w:t>
      </w:r>
    </w:p>
    <w:p w:rsidR="00F45BC2" w:rsidRDefault="00F45BC2" w:rsidP="00F45BC2">
      <w:pPr>
        <w:spacing w:after="0" w:line="240" w:lineRule="auto"/>
        <w:jc w:val="both"/>
        <w:rPr>
          <w:sz w:val="24"/>
        </w:rPr>
      </w:pPr>
    </w:p>
    <w:p w:rsidR="00F45BC2" w:rsidRDefault="00F45BC2" w:rsidP="00F45BC2">
      <w:pPr>
        <w:spacing w:after="0" w:line="240" w:lineRule="auto"/>
        <w:jc w:val="both"/>
        <w:rPr>
          <w:sz w:val="24"/>
        </w:rPr>
      </w:pPr>
    </w:p>
    <w:p w:rsidR="00F45BC2" w:rsidRDefault="00F45BC2" w:rsidP="00F45BC2">
      <w:pPr>
        <w:spacing w:after="0" w:line="240" w:lineRule="auto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F45BC2" w:rsidRDefault="00F45BC2" w:rsidP="00F45BC2">
      <w:pPr>
        <w:spacing w:after="0" w:line="240" w:lineRule="auto"/>
        <w:jc w:val="both"/>
        <w:rPr>
          <w:sz w:val="24"/>
        </w:rPr>
      </w:pPr>
    </w:p>
    <w:p w:rsidR="00F45BC2" w:rsidRDefault="00F45BC2" w:rsidP="00F45BC2">
      <w:pPr>
        <w:spacing w:after="0" w:line="240" w:lineRule="auto"/>
        <w:jc w:val="both"/>
      </w:pPr>
    </w:p>
    <w:p w:rsidR="00F45BC2" w:rsidRDefault="00F45BC2" w:rsidP="00F45BC2">
      <w:pPr>
        <w:spacing w:after="0" w:line="240" w:lineRule="auto"/>
        <w:jc w:val="both"/>
      </w:pPr>
    </w:p>
    <w:p w:rsidR="00F45BC2" w:rsidRDefault="00F45BC2" w:rsidP="00F45BC2">
      <w:pPr>
        <w:spacing w:after="0" w:line="240" w:lineRule="auto"/>
      </w:pPr>
    </w:p>
    <w:p w:rsidR="00F45BC2" w:rsidRDefault="00F45BC2" w:rsidP="00F45BC2">
      <w:pPr>
        <w:spacing w:after="0" w:line="240" w:lineRule="auto"/>
      </w:pPr>
    </w:p>
    <w:p w:rsidR="00F45BC2" w:rsidRDefault="00F45BC2" w:rsidP="00F45BC2">
      <w:pPr>
        <w:spacing w:after="0" w:line="240" w:lineRule="auto"/>
      </w:pPr>
    </w:p>
    <w:p w:rsidR="00F45BC2" w:rsidRDefault="00F45BC2" w:rsidP="00F45BC2">
      <w:pPr>
        <w:spacing w:after="0" w:line="240" w:lineRule="auto"/>
      </w:pPr>
    </w:p>
    <w:p w:rsidR="00F45BC2" w:rsidRDefault="00F45BC2" w:rsidP="00F45BC2">
      <w:pPr>
        <w:spacing w:after="0" w:line="240" w:lineRule="auto"/>
      </w:pPr>
    </w:p>
    <w:p w:rsidR="00F45BC2" w:rsidRDefault="00F45BC2" w:rsidP="00F45BC2">
      <w:pPr>
        <w:spacing w:after="0" w:line="240" w:lineRule="auto"/>
      </w:pPr>
    </w:p>
    <w:p w:rsidR="00F45BC2" w:rsidRDefault="00F45BC2" w:rsidP="00F45BC2">
      <w:pPr>
        <w:spacing w:after="0" w:line="240" w:lineRule="auto"/>
      </w:pPr>
    </w:p>
    <w:p w:rsidR="00F45BC2" w:rsidRDefault="00F45BC2" w:rsidP="00F45BC2">
      <w:pPr>
        <w:spacing w:after="0" w:line="240" w:lineRule="auto"/>
        <w:rPr>
          <w:u w:val="single"/>
        </w:rPr>
      </w:pPr>
    </w:p>
    <w:p w:rsidR="00F45BC2" w:rsidRDefault="00F45BC2" w:rsidP="00F45BC2">
      <w:pPr>
        <w:spacing w:after="0" w:line="240" w:lineRule="auto"/>
        <w:rPr>
          <w:u w:val="single"/>
        </w:rPr>
      </w:pPr>
    </w:p>
    <w:p w:rsidR="00F45BC2" w:rsidRDefault="00F45BC2" w:rsidP="00F45BC2">
      <w:pPr>
        <w:spacing w:after="0" w:line="240" w:lineRule="auto"/>
        <w:rPr>
          <w:u w:val="single"/>
        </w:rPr>
      </w:pPr>
      <w:r>
        <w:rPr>
          <w:u w:val="single"/>
        </w:rPr>
        <w:t>Uzasadnienie:</w:t>
      </w:r>
    </w:p>
    <w:p w:rsidR="00F45BC2" w:rsidRDefault="00F45BC2" w:rsidP="00F45BC2">
      <w:pPr>
        <w:spacing w:after="0" w:line="240" w:lineRule="auto"/>
        <w:rPr>
          <w:u w:val="single"/>
        </w:rPr>
      </w:pPr>
    </w:p>
    <w:p w:rsidR="00F45BC2" w:rsidRDefault="00F45BC2" w:rsidP="00F45BC2">
      <w:pPr>
        <w:spacing w:after="0" w:line="240" w:lineRule="auto"/>
        <w:rPr>
          <w:u w:val="single"/>
        </w:rPr>
      </w:pPr>
    </w:p>
    <w:p w:rsidR="00F45BC2" w:rsidRDefault="00F45BC2" w:rsidP="00F45BC2">
      <w:pPr>
        <w:spacing w:after="0" w:line="240" w:lineRule="auto"/>
        <w:rPr>
          <w:sz w:val="24"/>
          <w:szCs w:val="24"/>
        </w:rPr>
      </w:pPr>
      <w:r>
        <w:t xml:space="preserve">Burmistrz Mieszkowic wystąpił z wnioskiem o podjęcie przez Radę </w:t>
      </w:r>
      <w:proofErr w:type="gramStart"/>
      <w:r>
        <w:t>Miejską  chwały</w:t>
      </w:r>
      <w:proofErr w:type="gramEnd"/>
      <w:r>
        <w:t xml:space="preserve"> w sprawie miejscowego planu zagospodarowania przestrzennego Gminy Mieszkowice w obrębach Sitno i Troszyn z przeznaczeniem</w:t>
      </w:r>
      <w:r>
        <w:rPr>
          <w:sz w:val="24"/>
        </w:rPr>
        <w:t xml:space="preserve"> części terenów pod lokalizację elektrowni wiatrowych wraz z infrastrukturą techniczną i strefami  oddziaływania. Zgodnie z § 9 ust. 1 </w:t>
      </w:r>
      <w:proofErr w:type="spellStart"/>
      <w:r>
        <w:rPr>
          <w:sz w:val="24"/>
        </w:rPr>
        <w:t>pkt</w:t>
      </w:r>
      <w:proofErr w:type="spellEnd"/>
      <w:r>
        <w:rPr>
          <w:sz w:val="24"/>
        </w:rPr>
        <w:t xml:space="preserve"> 1 Statutu Sołectwa Troszyn /</w:t>
      </w:r>
      <w:r>
        <w:rPr>
          <w:sz w:val="24"/>
          <w:szCs w:val="24"/>
        </w:rPr>
        <w:t xml:space="preserve">załącznik nr 7 do uchwały Nr X/71/03 Rady Miejskiej w Mieszkowicach z dnia 17 lipca 2003 roku w sprawie statutów jednostek pomocniczych Gminy Mieszkowice/ zebranie wiejskie opiniuje, w części dotyczącej sołectwa przedstawione do konsultacji przez radę projekty uchwał w sprawie planu zagospodarowania przestrzennego. Przeprowadzenie konsultacji nie jest obligatoryjne. O ich przeprowadzeniu postanawia rada w formie uchwały. </w:t>
      </w:r>
    </w:p>
    <w:p w:rsidR="00F45BC2" w:rsidRDefault="00F45BC2" w:rsidP="00F45BC2">
      <w:pPr>
        <w:spacing w:after="0" w:line="240" w:lineRule="auto"/>
      </w:pPr>
    </w:p>
    <w:p w:rsidR="00F45BC2" w:rsidRPr="00511ABF" w:rsidRDefault="00F45BC2">
      <w:pPr>
        <w:rPr>
          <w:sz w:val="18"/>
          <w:szCs w:val="18"/>
        </w:rPr>
      </w:pPr>
    </w:p>
    <w:sectPr w:rsidR="00F45BC2" w:rsidRPr="00511ABF" w:rsidSect="00F45BC2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511ABF"/>
    <w:rsid w:val="00511ABF"/>
    <w:rsid w:val="00EE2E04"/>
    <w:rsid w:val="00F45B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2E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82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401</Words>
  <Characters>2409</Characters>
  <Application>Microsoft Office Word</Application>
  <DocSecurity>0</DocSecurity>
  <Lines>20</Lines>
  <Paragraphs>5</Paragraphs>
  <ScaleCrop>false</ScaleCrop>
  <Company>Urząd Miejski w Mieszkowicach</Company>
  <LinksUpToDate>false</LinksUpToDate>
  <CharactersWithSpaces>2805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</dc:creator>
  <cp:keywords/>
  <dc:description/>
  <cp:lastModifiedBy>UM</cp:lastModifiedBy>
  <cp:revision>3</cp:revision>
  <dcterms:created xsi:type="dcterms:W3CDTF">2012-03-22T06:31:00Z</dcterms:created>
  <dcterms:modified xsi:type="dcterms:W3CDTF">2012-03-22T12:19:00Z</dcterms:modified>
</cp:coreProperties>
</file>