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800" w:rsidRPr="00C11800" w:rsidRDefault="00C11800" w:rsidP="00C11800">
      <w:pPr>
        <w:pStyle w:val="NormalnyWeb"/>
        <w:spacing w:before="0" w:beforeAutospacing="0" w:after="0" w:afterAutospacing="0"/>
        <w:jc w:val="right"/>
        <w:rPr>
          <w:rFonts w:ascii="Arial" w:hAnsi="Arial" w:cs="Arial"/>
          <w:bCs/>
          <w:sz w:val="22"/>
          <w:szCs w:val="22"/>
        </w:rPr>
      </w:pPr>
    </w:p>
    <w:p w:rsidR="00C11800" w:rsidRDefault="00C11800" w:rsidP="00C11800">
      <w:pPr>
        <w:pStyle w:val="NormalnyWeb"/>
        <w:spacing w:before="0" w:beforeAutospacing="0" w:after="0" w:afterAutospacing="0"/>
        <w:jc w:val="right"/>
        <w:rPr>
          <w:rFonts w:ascii="Arial" w:hAnsi="Arial" w:cs="Arial"/>
          <w:bCs/>
          <w:sz w:val="22"/>
          <w:szCs w:val="22"/>
        </w:rPr>
      </w:pPr>
      <w:r w:rsidRPr="00C11800">
        <w:rPr>
          <w:rFonts w:ascii="Arial" w:hAnsi="Arial" w:cs="Arial"/>
          <w:bCs/>
          <w:sz w:val="22"/>
          <w:szCs w:val="22"/>
        </w:rPr>
        <w:t xml:space="preserve">Mieszkowice, dnia 02.03.2011r. </w:t>
      </w:r>
    </w:p>
    <w:p w:rsidR="00C11800" w:rsidRPr="00C11800" w:rsidRDefault="00C11800" w:rsidP="00C11800">
      <w:pPr>
        <w:pStyle w:val="NormalnyWeb"/>
        <w:spacing w:before="0" w:beforeAutospacing="0" w:after="0" w:afterAutospacing="0"/>
        <w:rPr>
          <w:rFonts w:ascii="Arial" w:hAnsi="Arial" w:cs="Arial"/>
          <w:bCs/>
          <w:sz w:val="22"/>
          <w:szCs w:val="22"/>
        </w:rPr>
      </w:pPr>
      <w:r w:rsidRPr="00C11800">
        <w:rPr>
          <w:rFonts w:ascii="Arial" w:hAnsi="Arial" w:cs="Arial"/>
          <w:sz w:val="22"/>
          <w:szCs w:val="22"/>
        </w:rPr>
        <w:t>GP.6220.1.2011</w:t>
      </w:r>
    </w:p>
    <w:p w:rsidR="00C11800" w:rsidRDefault="00C11800" w:rsidP="00C11800">
      <w:pPr>
        <w:pStyle w:val="NormalnyWeb"/>
        <w:spacing w:before="0" w:beforeAutospacing="0" w:after="0" w:afterAutospacing="0"/>
        <w:jc w:val="right"/>
        <w:rPr>
          <w:rFonts w:ascii="Arial" w:hAnsi="Arial" w:cs="Arial"/>
          <w:bCs/>
          <w:sz w:val="22"/>
          <w:szCs w:val="22"/>
        </w:rPr>
      </w:pPr>
    </w:p>
    <w:p w:rsidR="00C11800" w:rsidRPr="00C11800" w:rsidRDefault="00C11800" w:rsidP="00C11800">
      <w:pPr>
        <w:pStyle w:val="NormalnyWeb"/>
        <w:spacing w:before="0" w:beforeAutospacing="0" w:after="0" w:afterAutospacing="0"/>
        <w:jc w:val="right"/>
        <w:rPr>
          <w:rFonts w:ascii="Arial" w:hAnsi="Arial" w:cs="Arial"/>
          <w:bCs/>
          <w:sz w:val="22"/>
          <w:szCs w:val="22"/>
        </w:rPr>
      </w:pPr>
    </w:p>
    <w:p w:rsidR="00C11800" w:rsidRPr="00C11800" w:rsidRDefault="00C11800" w:rsidP="0029490D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C11800" w:rsidRPr="00C11800" w:rsidRDefault="00C11800" w:rsidP="0029490D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A77B21" w:rsidRPr="00A64D64" w:rsidRDefault="00A77B21" w:rsidP="0029490D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A64D64">
        <w:rPr>
          <w:rFonts w:ascii="Arial" w:hAnsi="Arial" w:cs="Arial"/>
          <w:b/>
          <w:bCs/>
          <w:sz w:val="28"/>
          <w:szCs w:val="28"/>
        </w:rPr>
        <w:t>Obwieszczenie</w:t>
      </w:r>
      <w:r w:rsidRPr="00A64D64">
        <w:rPr>
          <w:rFonts w:ascii="Arial" w:hAnsi="Arial" w:cs="Arial"/>
          <w:b/>
          <w:bCs/>
          <w:sz w:val="28"/>
          <w:szCs w:val="28"/>
        </w:rPr>
        <w:br/>
        <w:t>Burmistrza Mieszkowic</w:t>
      </w:r>
      <w:r w:rsidRPr="00A64D64">
        <w:rPr>
          <w:rFonts w:ascii="Arial" w:hAnsi="Arial" w:cs="Arial"/>
          <w:sz w:val="28"/>
          <w:szCs w:val="28"/>
        </w:rPr>
        <w:t xml:space="preserve"> </w:t>
      </w:r>
    </w:p>
    <w:p w:rsidR="002002DA" w:rsidRPr="00C11800" w:rsidRDefault="002002DA" w:rsidP="0029490D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:rsidR="00C11800" w:rsidRPr="00C11800" w:rsidRDefault="00C11800" w:rsidP="0029490D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:rsidR="00A77B21" w:rsidRPr="00C11800" w:rsidRDefault="00A77B21" w:rsidP="0029490D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C11800">
        <w:rPr>
          <w:rFonts w:ascii="Arial" w:hAnsi="Arial" w:cs="Arial"/>
          <w:sz w:val="22"/>
          <w:szCs w:val="22"/>
        </w:rPr>
        <w:t xml:space="preserve">Na podstawie art. 49 ustawy z dnia 14 czerwca 1960 r. Kodeks postępowania administracyjnego (Dz. U. z 2000 r. Nr 98 poz. 1071 ze zm.) </w:t>
      </w:r>
    </w:p>
    <w:p w:rsidR="002002DA" w:rsidRPr="00C11800" w:rsidRDefault="002002DA" w:rsidP="0029490D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C11800" w:rsidRPr="00C11800" w:rsidRDefault="00C11800" w:rsidP="0029490D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bCs/>
          <w:sz w:val="22"/>
          <w:szCs w:val="22"/>
        </w:rPr>
      </w:pPr>
    </w:p>
    <w:p w:rsidR="00A77B21" w:rsidRPr="00A64D64" w:rsidRDefault="00A77B21" w:rsidP="0029490D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A64D64">
        <w:rPr>
          <w:rFonts w:ascii="Arial" w:hAnsi="Arial" w:cs="Arial"/>
          <w:b/>
          <w:bCs/>
          <w:sz w:val="28"/>
          <w:szCs w:val="28"/>
        </w:rPr>
        <w:t>Zawiadamia</w:t>
      </w:r>
      <w:r w:rsidR="0029490D" w:rsidRPr="00A64D64">
        <w:rPr>
          <w:rFonts w:ascii="Arial" w:hAnsi="Arial" w:cs="Arial"/>
          <w:b/>
          <w:bCs/>
          <w:sz w:val="28"/>
          <w:szCs w:val="28"/>
        </w:rPr>
        <w:t xml:space="preserve">m </w:t>
      </w:r>
    </w:p>
    <w:p w:rsidR="0029490D" w:rsidRPr="00C11800" w:rsidRDefault="0029490D" w:rsidP="0029490D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:rsidR="00C11800" w:rsidRPr="00C11800" w:rsidRDefault="00C11800" w:rsidP="00C11800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9490D" w:rsidRPr="00C11800" w:rsidRDefault="0029490D" w:rsidP="00C11800">
      <w:pPr>
        <w:jc w:val="both"/>
        <w:rPr>
          <w:rFonts w:ascii="Arial" w:hAnsi="Arial" w:cs="Arial"/>
        </w:rPr>
      </w:pPr>
      <w:r w:rsidRPr="00C11800">
        <w:rPr>
          <w:rFonts w:ascii="Arial" w:hAnsi="Arial" w:cs="Arial"/>
        </w:rPr>
        <w:t>że w dniu 03.02.2011</w:t>
      </w:r>
      <w:r w:rsidR="00A77B21" w:rsidRPr="00C11800">
        <w:rPr>
          <w:rFonts w:ascii="Arial" w:hAnsi="Arial" w:cs="Arial"/>
        </w:rPr>
        <w:t xml:space="preserve">r. zostało wydane Postanowienie </w:t>
      </w:r>
      <w:r w:rsidRPr="00C11800">
        <w:rPr>
          <w:rFonts w:ascii="Arial" w:hAnsi="Arial" w:cs="Arial"/>
        </w:rPr>
        <w:t xml:space="preserve">Burmistrza Mieszkowic braku obowiązku </w:t>
      </w:r>
      <w:r w:rsidR="00A77B21" w:rsidRPr="00C11800">
        <w:rPr>
          <w:rFonts w:ascii="Arial" w:hAnsi="Arial" w:cs="Arial"/>
        </w:rPr>
        <w:t xml:space="preserve"> przeprowadzenia oceny oddziaływania na środowisko dla przedsięwzięcia polegającego na </w:t>
      </w:r>
      <w:r w:rsidRPr="00C11800">
        <w:rPr>
          <w:rFonts w:ascii="Arial" w:hAnsi="Arial" w:cs="Arial"/>
        </w:rPr>
        <w:t xml:space="preserve">wydobywaniu ropy naftowej, gazu ziemnego oraz współwystępującej siarki ze złoża „Zielin” w związku z koniecznością przedłużenia czasu trwania koncesji nr 44/96 </w:t>
      </w:r>
      <w:r w:rsidRPr="00C11800">
        <w:rPr>
          <w:rFonts w:ascii="Arial" w:hAnsi="Arial" w:cs="Arial"/>
        </w:rPr>
        <w:br/>
        <w:t xml:space="preserve">z dnia 31.10.1996r. zmienioną decyzją Ministra Środowiska nr DGiKGe-4771-2/1377/09/MS z dnia 25.03.2009r. </w:t>
      </w:r>
      <w:r w:rsidR="00A77B21" w:rsidRPr="00C11800">
        <w:rPr>
          <w:rFonts w:ascii="Arial" w:hAnsi="Arial" w:cs="Arial"/>
        </w:rPr>
        <w:t>Postanowienie wydano w związku z postępowaniem w sprawie wydania decyzji o środowiskowych uwarunkowaniach dla ww. przedsięwzięci</w:t>
      </w:r>
      <w:r w:rsidRPr="00C11800">
        <w:rPr>
          <w:rFonts w:ascii="Arial" w:hAnsi="Arial" w:cs="Arial"/>
        </w:rPr>
        <w:t>a</w:t>
      </w:r>
      <w:r w:rsidR="00A77B21" w:rsidRPr="00C11800">
        <w:rPr>
          <w:rFonts w:ascii="Arial" w:hAnsi="Arial" w:cs="Arial"/>
        </w:rPr>
        <w:t xml:space="preserve"> na wniosek </w:t>
      </w:r>
      <w:proofErr w:type="spellStart"/>
      <w:r w:rsidRPr="00C11800">
        <w:rPr>
          <w:rFonts w:ascii="Arial" w:hAnsi="Arial" w:cs="Arial"/>
        </w:rPr>
        <w:t>PGNiGZ</w:t>
      </w:r>
      <w:proofErr w:type="spellEnd"/>
      <w:r w:rsidRPr="00C11800">
        <w:rPr>
          <w:rFonts w:ascii="Arial" w:hAnsi="Arial" w:cs="Arial"/>
        </w:rPr>
        <w:t xml:space="preserve"> S.A. Oddział w Zielonej Górze przy ulicy Św. Kingi 6, 65-215 Zielona Góra.</w:t>
      </w:r>
    </w:p>
    <w:p w:rsidR="0029490D" w:rsidRPr="00C11800" w:rsidRDefault="0029490D" w:rsidP="00C11800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9490D" w:rsidRPr="00C11800" w:rsidRDefault="0029490D" w:rsidP="00C11800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77B21" w:rsidRPr="00C11800" w:rsidRDefault="00A77B21" w:rsidP="00C11800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C11800">
        <w:rPr>
          <w:rFonts w:ascii="Arial" w:hAnsi="Arial" w:cs="Arial"/>
          <w:sz w:val="22"/>
          <w:szCs w:val="22"/>
        </w:rPr>
        <w:t>Strony mogą zapoznać się z treścią postanowienia w referacie Gospod</w:t>
      </w:r>
      <w:r w:rsidR="0080578C" w:rsidRPr="00C11800">
        <w:rPr>
          <w:rFonts w:ascii="Arial" w:hAnsi="Arial" w:cs="Arial"/>
          <w:sz w:val="22"/>
          <w:szCs w:val="22"/>
        </w:rPr>
        <w:t>arki Przestrzennej</w:t>
      </w:r>
      <w:r w:rsidR="00C11800">
        <w:rPr>
          <w:rFonts w:ascii="Arial" w:hAnsi="Arial" w:cs="Arial"/>
          <w:sz w:val="22"/>
          <w:szCs w:val="22"/>
        </w:rPr>
        <w:t xml:space="preserve"> </w:t>
      </w:r>
      <w:r w:rsidR="0080578C" w:rsidRPr="00C11800">
        <w:rPr>
          <w:rFonts w:ascii="Arial" w:hAnsi="Arial" w:cs="Arial"/>
          <w:sz w:val="22"/>
          <w:szCs w:val="22"/>
        </w:rPr>
        <w:t xml:space="preserve"> i Ochrony Środowiska , w pokoju nr 22 Urzędu Miejskiego w Mieszkowicach</w:t>
      </w:r>
      <w:r w:rsidR="0080578C" w:rsidRPr="00C11800">
        <w:rPr>
          <w:rFonts w:ascii="Arial" w:hAnsi="Arial" w:cs="Arial"/>
          <w:sz w:val="22"/>
          <w:szCs w:val="22"/>
        </w:rPr>
        <w:br/>
        <w:t>ul. Chopina 1, 74-505 Mieszkowice</w:t>
      </w:r>
      <w:r w:rsidRPr="00C11800">
        <w:rPr>
          <w:rFonts w:ascii="Arial" w:hAnsi="Arial" w:cs="Arial"/>
          <w:sz w:val="22"/>
          <w:szCs w:val="22"/>
        </w:rPr>
        <w:t xml:space="preserve"> od </w:t>
      </w:r>
      <w:proofErr w:type="spellStart"/>
      <w:r w:rsidRPr="00C11800">
        <w:rPr>
          <w:rFonts w:ascii="Arial" w:hAnsi="Arial" w:cs="Arial"/>
          <w:sz w:val="22"/>
          <w:szCs w:val="22"/>
        </w:rPr>
        <w:t>pon-pt</w:t>
      </w:r>
      <w:proofErr w:type="spellEnd"/>
      <w:r w:rsidRPr="00C11800">
        <w:rPr>
          <w:rFonts w:ascii="Arial" w:hAnsi="Arial" w:cs="Arial"/>
          <w:sz w:val="22"/>
          <w:szCs w:val="22"/>
        </w:rPr>
        <w:t xml:space="preserve"> w godz. od 7</w:t>
      </w:r>
      <w:r w:rsidR="0080578C" w:rsidRPr="00C11800">
        <w:rPr>
          <w:rFonts w:ascii="Arial" w:hAnsi="Arial" w:cs="Arial"/>
          <w:sz w:val="22"/>
          <w:szCs w:val="22"/>
          <w:vertAlign w:val="superscript"/>
        </w:rPr>
        <w:t>00</w:t>
      </w:r>
      <w:r w:rsidRPr="00C11800">
        <w:rPr>
          <w:rFonts w:ascii="Arial" w:hAnsi="Arial" w:cs="Arial"/>
          <w:sz w:val="22"/>
          <w:szCs w:val="22"/>
        </w:rPr>
        <w:t xml:space="preserve"> do 15</w:t>
      </w:r>
      <w:r w:rsidR="0080578C" w:rsidRPr="00C11800">
        <w:rPr>
          <w:rFonts w:ascii="Arial" w:hAnsi="Arial" w:cs="Arial"/>
          <w:sz w:val="22"/>
          <w:szCs w:val="22"/>
          <w:vertAlign w:val="superscript"/>
        </w:rPr>
        <w:t>00</w:t>
      </w:r>
    </w:p>
    <w:p w:rsidR="00C11800" w:rsidRDefault="00C11800" w:rsidP="00C11800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A77B21" w:rsidRPr="00C11800" w:rsidRDefault="00A77B21" w:rsidP="00C11800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C11800">
        <w:rPr>
          <w:rFonts w:ascii="Arial" w:hAnsi="Arial" w:cs="Arial"/>
          <w:sz w:val="22"/>
          <w:szCs w:val="22"/>
        </w:rPr>
        <w:t xml:space="preserve">Na postanowienie </w:t>
      </w:r>
      <w:r w:rsidR="0080578C" w:rsidRPr="00C11800">
        <w:rPr>
          <w:rFonts w:ascii="Arial" w:hAnsi="Arial" w:cs="Arial"/>
          <w:sz w:val="22"/>
          <w:szCs w:val="22"/>
        </w:rPr>
        <w:t xml:space="preserve">nie </w:t>
      </w:r>
      <w:r w:rsidRPr="00C11800">
        <w:rPr>
          <w:rFonts w:ascii="Arial" w:hAnsi="Arial" w:cs="Arial"/>
          <w:sz w:val="22"/>
          <w:szCs w:val="22"/>
        </w:rPr>
        <w:t xml:space="preserve">przysługuje stronom wniesienie zażalenia. </w:t>
      </w:r>
    </w:p>
    <w:p w:rsidR="0029490D" w:rsidRPr="00C11800" w:rsidRDefault="002002DA" w:rsidP="00C11800">
      <w:pPr>
        <w:spacing w:line="360" w:lineRule="auto"/>
        <w:jc w:val="both"/>
        <w:rPr>
          <w:rFonts w:ascii="Arial" w:hAnsi="Arial" w:cs="Arial"/>
        </w:rPr>
      </w:pPr>
      <w:r w:rsidRPr="00C11800">
        <w:rPr>
          <w:rFonts w:ascii="Arial" w:hAnsi="Arial" w:cs="Arial"/>
        </w:rPr>
        <w:tab/>
      </w:r>
    </w:p>
    <w:p w:rsidR="0029490D" w:rsidRDefault="0029490D" w:rsidP="002002DA">
      <w:pPr>
        <w:spacing w:line="360" w:lineRule="auto"/>
        <w:jc w:val="right"/>
        <w:rPr>
          <w:sz w:val="26"/>
        </w:rPr>
      </w:pPr>
    </w:p>
    <w:sectPr w:rsidR="0029490D" w:rsidSect="00F06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A77B21"/>
    <w:rsid w:val="002002DA"/>
    <w:rsid w:val="00277C88"/>
    <w:rsid w:val="0029490D"/>
    <w:rsid w:val="004B2513"/>
    <w:rsid w:val="0080578C"/>
    <w:rsid w:val="00A64D64"/>
    <w:rsid w:val="00A77B21"/>
    <w:rsid w:val="00C11800"/>
    <w:rsid w:val="00F06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6277"/>
  </w:style>
  <w:style w:type="paragraph" w:styleId="Nagwek1">
    <w:name w:val="heading 1"/>
    <w:basedOn w:val="Normalny"/>
    <w:next w:val="Normalny"/>
    <w:link w:val="Nagwek1Znak"/>
    <w:qFormat/>
    <w:rsid w:val="002002DA"/>
    <w:pPr>
      <w:keepNext/>
      <w:widowControl w:val="0"/>
      <w:suppressAutoHyphens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0"/>
    </w:pPr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002DA"/>
    <w:pPr>
      <w:keepNext/>
      <w:widowControl w:val="0"/>
      <w:suppressAutoHyphens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sz w:val="36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002DA"/>
    <w:pPr>
      <w:keepNext/>
      <w:widowControl w:val="0"/>
      <w:suppressAutoHyphens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2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A77B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2002DA"/>
    <w:rPr>
      <w:rFonts w:ascii="Arial" w:eastAsia="Times New Roman" w:hAnsi="Arial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002DA"/>
    <w:rPr>
      <w:rFonts w:ascii="Times New Roman" w:eastAsia="Times New Roman" w:hAnsi="Times New Roman" w:cs="Times New Roman"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2002DA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Lista">
    <w:name w:val="List"/>
    <w:basedOn w:val="Normalny"/>
    <w:rsid w:val="002002DA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BodyText2">
    <w:name w:val="Body Text 2"/>
    <w:basedOn w:val="Normalny"/>
    <w:rsid w:val="002002DA"/>
    <w:pPr>
      <w:widowControl w:val="0"/>
      <w:suppressAutoHyphens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4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2011-03-03T13:46:00Z</dcterms:created>
  <dcterms:modified xsi:type="dcterms:W3CDTF">2011-03-04T07:56:00Z</dcterms:modified>
</cp:coreProperties>
</file>