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FA6" w:rsidRPr="003A4FA6" w:rsidRDefault="003A4FA6" w:rsidP="003A4FA6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Mieszkowice, dnia 27.05.2015r.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GP.271.12.2015</w:t>
      </w:r>
    </w:p>
    <w:p w:rsidR="003A4FA6" w:rsidRDefault="003A4FA6" w:rsidP="003A4FA6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A49B5" w:rsidRPr="003A4FA6" w:rsidRDefault="002A49B5" w:rsidP="003A4FA6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A4FA6" w:rsidRPr="003A4FA6" w:rsidRDefault="003A4FA6" w:rsidP="003A4FA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Mieszkowice: Udzielenie długoterminowego kredytu dla Gminy Mieszkowice na spłatę wcześniej zaciągniętych zobowiązań z tytułu emisji papierów wartościowych oraz zaciągniętych pożyczek i kredytów</w:t>
      </w:r>
      <w:r>
        <w:rPr>
          <w:rFonts w:eastAsia="Times New Roman" w:cs="Times New Roman"/>
          <w:sz w:val="24"/>
          <w:szCs w:val="24"/>
        </w:rPr>
        <w:t xml:space="preserve"> </w:t>
      </w:r>
      <w:r w:rsidRPr="003A4FA6">
        <w:rPr>
          <w:rFonts w:eastAsia="Times New Roman" w:cs="Times New Roman"/>
          <w:b/>
          <w:bCs/>
          <w:sz w:val="24"/>
          <w:szCs w:val="24"/>
        </w:rPr>
        <w:t>Numer ogłoszenia: 76977 - 2015; data zamieszczenia: 27.05.2015</w:t>
      </w:r>
      <w:r w:rsidRPr="003A4FA6">
        <w:rPr>
          <w:rFonts w:eastAsia="Times New Roman" w:cs="Times New Roman"/>
          <w:sz w:val="24"/>
          <w:szCs w:val="24"/>
        </w:rPr>
        <w:br/>
      </w:r>
    </w:p>
    <w:p w:rsidR="003A4FA6" w:rsidRPr="003A4FA6" w:rsidRDefault="003A4FA6" w:rsidP="00F754FA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3A4FA6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F754FA" w:rsidRPr="00F754FA" w:rsidRDefault="00F754FA" w:rsidP="00F754FA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A4FA6">
        <w:rPr>
          <w:rFonts w:eastAsia="Times New Roman" w:cs="Times New Roman"/>
          <w:sz w:val="24"/>
          <w:szCs w:val="24"/>
        </w:rPr>
        <w:t xml:space="preserve"> obowiązkowe.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A4FA6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SEKCJA I: ZAMAWIAJĄCY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A4FA6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3A4FA6" w:rsidRPr="003A4FA6" w:rsidRDefault="003A4FA6" w:rsidP="003A4FA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3A4FA6">
        <w:rPr>
          <w:rFonts w:eastAsia="Times New Roman" w:cs="Times New Roman"/>
          <w:sz w:val="24"/>
          <w:szCs w:val="24"/>
        </w:rPr>
        <w:t xml:space="preserve"> </w:t>
      </w:r>
      <w:hyperlink r:id="rId5" w:history="1">
        <w:r w:rsidRPr="00920B47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  <w:r>
        <w:rPr>
          <w:rFonts w:eastAsia="Times New Roman" w:cs="Times New Roman"/>
          <w:sz w:val="24"/>
          <w:szCs w:val="24"/>
        </w:rPr>
        <w:t xml:space="preserve"> </w:t>
      </w:r>
    </w:p>
    <w:p w:rsidR="003A4FA6" w:rsidRPr="003A4FA6" w:rsidRDefault="003A4FA6" w:rsidP="003A4FA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3A4FA6">
        <w:rPr>
          <w:rFonts w:eastAsia="Times New Roman" w:cs="Times New Roman"/>
          <w:sz w:val="24"/>
          <w:szCs w:val="24"/>
        </w:rPr>
        <w:t xml:space="preserve"> nie dotyczy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A4FA6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SEKCJA II: PRZEDMIOT ZAMÓWIENIA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3A4FA6">
        <w:rPr>
          <w:rFonts w:eastAsia="Times New Roman" w:cs="Times New Roman"/>
          <w:sz w:val="24"/>
          <w:szCs w:val="24"/>
        </w:rPr>
        <w:t xml:space="preserve"> Udzielenie długoterminowego kredytu dla Gminy Mieszkowice na spłatę wcześniej zaciągniętych zobowiązań z tytułu emisji papierów wartościowych oraz zaciągniętych pożyczek i kredytów.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3A4FA6">
        <w:rPr>
          <w:rFonts w:eastAsia="Times New Roman" w:cs="Times New Roman"/>
          <w:sz w:val="24"/>
          <w:szCs w:val="24"/>
        </w:rPr>
        <w:t xml:space="preserve"> usługi.</w:t>
      </w:r>
    </w:p>
    <w:p w:rsidR="00F754FA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3A4FA6">
        <w:rPr>
          <w:rFonts w:eastAsia="Times New Roman" w:cs="Times New Roman"/>
          <w:sz w:val="24"/>
          <w:szCs w:val="24"/>
        </w:rPr>
        <w:t xml:space="preserve"> </w:t>
      </w:r>
    </w:p>
    <w:p w:rsidR="00F754FA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1. Kredyt w wysokości do 1.933.000,00 zł (jeden milion dziewięćset trzydzieści trzy tysiące złotych) udzielony będzie na okres od 2015r. do 2023r. </w:t>
      </w:r>
    </w:p>
    <w:p w:rsidR="00F754FA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2. Waluta kredytu: PLN 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3.Planowane uruchomienie kredytu z przeznaczeniem na spłatę wcześniej zaciągniętych zobowiązań z tytułu emisji papierów wartościowych oraz zaciągniętych pożyczek i kredytów.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3A4FA6">
        <w:rPr>
          <w:rFonts w:eastAsia="Times New Roman" w:cs="Times New Roman"/>
          <w:sz w:val="24"/>
          <w:szCs w:val="24"/>
        </w:rPr>
        <w:t xml:space="preserve"> 66.11.30.00-5.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3A4FA6">
        <w:rPr>
          <w:rFonts w:eastAsia="Times New Roman" w:cs="Times New Roman"/>
          <w:sz w:val="24"/>
          <w:szCs w:val="24"/>
        </w:rPr>
        <w:t xml:space="preserve"> nie.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3A4FA6">
        <w:rPr>
          <w:rFonts w:eastAsia="Times New Roman" w:cs="Times New Roman"/>
          <w:sz w:val="24"/>
          <w:szCs w:val="24"/>
        </w:rPr>
        <w:t xml:space="preserve"> nie.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3A4FA6">
        <w:rPr>
          <w:rFonts w:eastAsia="Times New Roman" w:cs="Times New Roman"/>
          <w:sz w:val="24"/>
          <w:szCs w:val="24"/>
        </w:rPr>
        <w:t xml:space="preserve"> Zakończenie: 31.12.2023.</w:t>
      </w:r>
    </w:p>
    <w:p w:rsidR="00F754FA" w:rsidRDefault="00F754FA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3A4FA6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3A4FA6" w:rsidRPr="003A4FA6" w:rsidRDefault="003A4FA6" w:rsidP="003A4FA6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lastRenderedPageBreak/>
        <w:t>III. 3.1) Uprawnienia do wykonywania określonej działalności lub czynności, jeżeli przepisy prawa nakładają obowiązek ich posiadania</w:t>
      </w:r>
    </w:p>
    <w:p w:rsidR="003A4FA6" w:rsidRPr="003A4FA6" w:rsidRDefault="003A4FA6" w:rsidP="003A4FA6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A4FA6" w:rsidRPr="003A4FA6" w:rsidRDefault="003A4FA6" w:rsidP="00F754FA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Wykonawca przedłoży zezwolenie Komisji Nadzoru Finansowego lub inny dokument uprawniający do wykonywania czynności, zgodnie z zapisami ustawy z dnia 29 sierpnia 1997 r.- Prawo bankowe (Dz. U. z 2002 r. Nr 72, poz. 665, ze zm.). Jeżeli o wykonanie usługi ubiegać się będzie bank państwowy wystarczy podanie rocznika, numeru i pozycji Dziennika Ustaw, w którym opublikowano rozporządzenie o utworzeniu banku.</w:t>
      </w:r>
    </w:p>
    <w:p w:rsidR="003A4FA6" w:rsidRPr="003A4FA6" w:rsidRDefault="003A4FA6" w:rsidP="003A4FA6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3A4FA6" w:rsidRPr="003A4FA6" w:rsidRDefault="003A4FA6" w:rsidP="003A4FA6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A4FA6" w:rsidRPr="003A4FA6" w:rsidRDefault="003A4FA6" w:rsidP="003A4FA6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Oferent złoży oświadczenie na podst. art. 22 ust. 1 ustawy </w:t>
      </w:r>
      <w:proofErr w:type="spellStart"/>
      <w:r w:rsidRPr="003A4FA6">
        <w:rPr>
          <w:rFonts w:eastAsia="Times New Roman" w:cs="Times New Roman"/>
          <w:sz w:val="24"/>
          <w:szCs w:val="24"/>
        </w:rPr>
        <w:t>pzp</w:t>
      </w:r>
      <w:proofErr w:type="spellEnd"/>
      <w:r w:rsidRPr="003A4FA6">
        <w:rPr>
          <w:rFonts w:eastAsia="Times New Roman" w:cs="Times New Roman"/>
          <w:sz w:val="24"/>
          <w:szCs w:val="24"/>
        </w:rPr>
        <w:t>.</w:t>
      </w:r>
    </w:p>
    <w:p w:rsidR="003A4FA6" w:rsidRPr="003A4FA6" w:rsidRDefault="003A4FA6" w:rsidP="003A4FA6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3A4FA6" w:rsidRPr="003A4FA6" w:rsidRDefault="003A4FA6" w:rsidP="003A4FA6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A4FA6" w:rsidRPr="003A4FA6" w:rsidRDefault="003A4FA6" w:rsidP="003A4FA6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Oferent złoży oświadczenie na podst. art. 22 ust. 1 ustawy </w:t>
      </w:r>
      <w:proofErr w:type="spellStart"/>
      <w:r w:rsidRPr="003A4FA6">
        <w:rPr>
          <w:rFonts w:eastAsia="Times New Roman" w:cs="Times New Roman"/>
          <w:sz w:val="24"/>
          <w:szCs w:val="24"/>
        </w:rPr>
        <w:t>pzp</w:t>
      </w:r>
      <w:proofErr w:type="spellEnd"/>
      <w:r w:rsidRPr="003A4FA6">
        <w:rPr>
          <w:rFonts w:eastAsia="Times New Roman" w:cs="Times New Roman"/>
          <w:sz w:val="24"/>
          <w:szCs w:val="24"/>
        </w:rPr>
        <w:t>.</w:t>
      </w:r>
    </w:p>
    <w:p w:rsidR="003A4FA6" w:rsidRPr="003A4FA6" w:rsidRDefault="003A4FA6" w:rsidP="003A4FA6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3A4FA6" w:rsidRPr="003A4FA6" w:rsidRDefault="003A4FA6" w:rsidP="003A4FA6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A4FA6" w:rsidRPr="003A4FA6" w:rsidRDefault="003A4FA6" w:rsidP="003A4FA6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Oferent złoży oświadczenie na podst. art. 22 ust. 1 ustawy </w:t>
      </w:r>
      <w:proofErr w:type="spellStart"/>
      <w:r w:rsidRPr="003A4FA6">
        <w:rPr>
          <w:rFonts w:eastAsia="Times New Roman" w:cs="Times New Roman"/>
          <w:sz w:val="24"/>
          <w:szCs w:val="24"/>
        </w:rPr>
        <w:t>pzp</w:t>
      </w:r>
      <w:proofErr w:type="spellEnd"/>
      <w:r w:rsidRPr="003A4FA6">
        <w:rPr>
          <w:rFonts w:eastAsia="Times New Roman" w:cs="Times New Roman"/>
          <w:sz w:val="24"/>
          <w:szCs w:val="24"/>
        </w:rPr>
        <w:t>.</w:t>
      </w:r>
    </w:p>
    <w:p w:rsidR="003A4FA6" w:rsidRPr="003A4FA6" w:rsidRDefault="003A4FA6" w:rsidP="003A4FA6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3A4FA6" w:rsidRPr="003A4FA6" w:rsidRDefault="003A4FA6" w:rsidP="003A4FA6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A4FA6" w:rsidRPr="003A4FA6" w:rsidRDefault="003A4FA6" w:rsidP="003A4FA6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Oferent złoży oświadczenie na podst. art. 22 ust. 1 ustawy </w:t>
      </w:r>
      <w:proofErr w:type="spellStart"/>
      <w:r w:rsidRPr="003A4FA6">
        <w:rPr>
          <w:rFonts w:eastAsia="Times New Roman" w:cs="Times New Roman"/>
          <w:sz w:val="24"/>
          <w:szCs w:val="24"/>
        </w:rPr>
        <w:t>pzp</w:t>
      </w:r>
      <w:proofErr w:type="spellEnd"/>
      <w:r w:rsidRPr="003A4FA6">
        <w:rPr>
          <w:rFonts w:eastAsia="Times New Roman" w:cs="Times New Roman"/>
          <w:sz w:val="24"/>
          <w:szCs w:val="24"/>
        </w:rPr>
        <w:t>.</w:t>
      </w:r>
    </w:p>
    <w:p w:rsidR="00F754FA" w:rsidRDefault="00F754FA" w:rsidP="003A4FA6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A4FA6" w:rsidRPr="003A4FA6" w:rsidRDefault="003A4FA6" w:rsidP="003A4FA6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potwierdzenie posiadania uprawnień do wykonywania określonej działalności lub czynności, jeżeli przepisy prawa nakładają obowiązek ich posiadania, </w:t>
      </w:r>
      <w:r w:rsidR="00F754FA">
        <w:rPr>
          <w:rFonts w:eastAsia="Times New Roman" w:cs="Times New Roman"/>
          <w:sz w:val="24"/>
          <w:szCs w:val="24"/>
        </w:rPr>
        <w:br/>
      </w:r>
      <w:r w:rsidRPr="003A4FA6">
        <w:rPr>
          <w:rFonts w:eastAsia="Times New Roman" w:cs="Times New Roman"/>
          <w:sz w:val="24"/>
          <w:szCs w:val="24"/>
        </w:rPr>
        <w:t>w szczególności koncesje, zezwolenia lub licencje;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3A4FA6" w:rsidRPr="003A4FA6" w:rsidRDefault="003A4FA6" w:rsidP="003A4FA6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oświadczenie o braku podstaw do wykluczenia;</w:t>
      </w:r>
    </w:p>
    <w:p w:rsidR="003A4FA6" w:rsidRPr="003A4FA6" w:rsidRDefault="003A4FA6" w:rsidP="003A4FA6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</w:t>
      </w:r>
      <w:r w:rsidR="00F754FA">
        <w:rPr>
          <w:rFonts w:eastAsia="Times New Roman" w:cs="Times New Roman"/>
          <w:sz w:val="24"/>
          <w:szCs w:val="24"/>
        </w:rPr>
        <w:br/>
      </w:r>
      <w:r w:rsidRPr="003A4FA6">
        <w:rPr>
          <w:rFonts w:eastAsia="Times New Roman" w:cs="Times New Roman"/>
          <w:sz w:val="24"/>
          <w:szCs w:val="24"/>
        </w:rPr>
        <w:t xml:space="preserve">o działalności gospodarczej, jeżeli odrębne przepisy wymagają wpisu do rejestru lub ewidencji, w celu wykazania braku podstaw do wykluczenia w oparciu o art. 24 ust. 1 </w:t>
      </w:r>
      <w:proofErr w:type="spellStart"/>
      <w:r w:rsidRPr="003A4FA6">
        <w:rPr>
          <w:rFonts w:eastAsia="Times New Roman" w:cs="Times New Roman"/>
          <w:sz w:val="24"/>
          <w:szCs w:val="24"/>
        </w:rPr>
        <w:t>pkt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 2 ustawy, wystawiony nie wcześniej niż 6 miesięcy przed upływem terminu składania wniosków o dopuszczenie do udziału w postępowaniu </w:t>
      </w:r>
      <w:r w:rsidR="00F754FA">
        <w:rPr>
          <w:rFonts w:eastAsia="Times New Roman" w:cs="Times New Roman"/>
          <w:sz w:val="24"/>
          <w:szCs w:val="24"/>
        </w:rPr>
        <w:br/>
      </w:r>
      <w:r w:rsidRPr="003A4FA6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III.4.3) Dokumenty podmiotów zagranicznych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3A4FA6" w:rsidRPr="003A4FA6" w:rsidRDefault="003A4FA6" w:rsidP="003A4FA6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A4FA6" w:rsidRPr="003A4FA6" w:rsidRDefault="003A4FA6" w:rsidP="003A4FA6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3A4FA6" w:rsidRPr="003A4FA6" w:rsidRDefault="003A4FA6" w:rsidP="003A4FA6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3A4FA6" w:rsidRPr="003A4FA6" w:rsidRDefault="003A4FA6" w:rsidP="003A4FA6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Inne dokumenty niewymienione w </w:t>
      </w:r>
      <w:proofErr w:type="spellStart"/>
      <w:r w:rsidRPr="003A4FA6">
        <w:rPr>
          <w:rFonts w:eastAsia="Times New Roman" w:cs="Times New Roman"/>
          <w:sz w:val="24"/>
          <w:szCs w:val="24"/>
        </w:rPr>
        <w:t>pkt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3A4FA6">
        <w:rPr>
          <w:rFonts w:eastAsia="Times New Roman" w:cs="Times New Roman"/>
          <w:sz w:val="24"/>
          <w:szCs w:val="24"/>
        </w:rPr>
        <w:t>pkt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 III.5)</w:t>
      </w:r>
    </w:p>
    <w:p w:rsidR="00F754FA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1oferta cenowa zgodnie z Rozdziałem I </w:t>
      </w:r>
      <w:proofErr w:type="spellStart"/>
      <w:r w:rsidRPr="003A4FA6">
        <w:rPr>
          <w:rFonts w:eastAsia="Times New Roman" w:cs="Times New Roman"/>
          <w:sz w:val="24"/>
          <w:szCs w:val="24"/>
        </w:rPr>
        <w:t>pkt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3A4FA6">
        <w:rPr>
          <w:rFonts w:eastAsia="Times New Roman" w:cs="Times New Roman"/>
          <w:sz w:val="24"/>
          <w:szCs w:val="24"/>
        </w:rPr>
        <w:t>siwz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; 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2. odpowiednie pełnomocnictwa; tylko w sytuacjach określonych w Rozdziale I </w:t>
      </w:r>
      <w:proofErr w:type="spellStart"/>
      <w:r w:rsidRPr="003A4FA6">
        <w:rPr>
          <w:rFonts w:eastAsia="Times New Roman" w:cs="Times New Roman"/>
          <w:sz w:val="24"/>
          <w:szCs w:val="24"/>
        </w:rPr>
        <w:t>pkt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 5 zdanie 2 </w:t>
      </w:r>
      <w:proofErr w:type="spellStart"/>
      <w:r w:rsidRPr="003A4FA6">
        <w:rPr>
          <w:rFonts w:eastAsia="Times New Roman" w:cs="Times New Roman"/>
          <w:sz w:val="24"/>
          <w:szCs w:val="24"/>
        </w:rPr>
        <w:t>siwz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 lub w przypadku składania oferty wspólnej (Rozdział III </w:t>
      </w:r>
      <w:proofErr w:type="spellStart"/>
      <w:r w:rsidRPr="003A4FA6">
        <w:rPr>
          <w:rFonts w:eastAsia="Times New Roman" w:cs="Times New Roman"/>
          <w:sz w:val="24"/>
          <w:szCs w:val="24"/>
        </w:rPr>
        <w:t>pkt</w:t>
      </w:r>
      <w:proofErr w:type="spellEnd"/>
      <w:r w:rsidRPr="003A4FA6">
        <w:rPr>
          <w:rFonts w:eastAsia="Times New Roman" w:cs="Times New Roman"/>
          <w:sz w:val="24"/>
          <w:szCs w:val="24"/>
        </w:rPr>
        <w:t xml:space="preserve"> 1 </w:t>
      </w:r>
      <w:proofErr w:type="spellStart"/>
      <w:r w:rsidRPr="003A4FA6">
        <w:rPr>
          <w:rFonts w:eastAsia="Times New Roman" w:cs="Times New Roman"/>
          <w:sz w:val="24"/>
          <w:szCs w:val="24"/>
        </w:rPr>
        <w:t>siwz</w:t>
      </w:r>
      <w:proofErr w:type="spellEnd"/>
    </w:p>
    <w:p w:rsidR="00F754FA" w:rsidRDefault="00F754FA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SEKCJA IV: PROCEDURA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3A4FA6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3A4FA6">
        <w:rPr>
          <w:rFonts w:eastAsia="Times New Roman" w:cs="Times New Roman"/>
          <w:sz w:val="24"/>
          <w:szCs w:val="24"/>
        </w:rPr>
        <w:t>najniższa cena.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1D64B3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1. Dopuszcza się możliwość niewykorzystania pełnej kwoty kredytu, bez konieczności dodatkowych kosztów ponoszonych przez zamawiającego.</w:t>
      </w:r>
    </w:p>
    <w:p w:rsidR="001D64B3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 xml:space="preserve">2. Dopuszcza się możliwość wcześniejszej spłaty, przed ustalonym terminem, raty kredytu bez dodatkowych kosztów ponoszonych przez zamawiającego. 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sz w:val="24"/>
          <w:szCs w:val="24"/>
        </w:rPr>
        <w:t>3. Dopuszcza się zmiany do umowy w przypadku niekorzystnej sytuacji finansowej Zamawiającego. Zmiany te mogą obejmować m.in.: wydłużenie terminu spłaty kredytu, zmianę wysokości rat kredytowych.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D1445E" w:rsidRDefault="003A4FA6" w:rsidP="00D1445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IV.4.1)</w:t>
      </w:r>
      <w:r w:rsidRPr="003A4FA6">
        <w:rPr>
          <w:rFonts w:eastAsia="Times New Roman" w:cs="Times New Roman"/>
          <w:sz w:val="24"/>
          <w:szCs w:val="24"/>
        </w:rPr>
        <w:t> </w:t>
      </w:r>
      <w:r w:rsidRPr="003A4FA6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3A4FA6">
        <w:rPr>
          <w:rFonts w:eastAsia="Times New Roman" w:cs="Times New Roman"/>
          <w:sz w:val="24"/>
          <w:szCs w:val="24"/>
        </w:rPr>
        <w:t xml:space="preserve"> </w:t>
      </w:r>
      <w:hyperlink r:id="rId6" w:history="1">
        <w:r w:rsidR="00D1445E" w:rsidRPr="00920B47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D1445E">
        <w:rPr>
          <w:rFonts w:eastAsia="Times New Roman" w:cs="Times New Roman"/>
          <w:sz w:val="24"/>
          <w:szCs w:val="24"/>
        </w:rPr>
        <w:t xml:space="preserve"> </w:t>
      </w:r>
    </w:p>
    <w:p w:rsidR="003A4FA6" w:rsidRPr="003A4FA6" w:rsidRDefault="00D1445E" w:rsidP="00D1445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/>
      </w:r>
      <w:r w:rsidR="003A4FA6" w:rsidRPr="003A4FA6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="003A4FA6" w:rsidRPr="003A4FA6">
        <w:rPr>
          <w:rFonts w:eastAsia="Times New Roman" w:cs="Times New Roman"/>
          <w:sz w:val="24"/>
          <w:szCs w:val="24"/>
        </w:rPr>
        <w:t xml:space="preserve"> Urząd Miejski w Mieszkowicach, ul. F. Chopina 1, 74-505 Mieszkowice II piętro Referat </w:t>
      </w:r>
      <w:proofErr w:type="spellStart"/>
      <w:r w:rsidR="003A4FA6" w:rsidRPr="003A4FA6">
        <w:rPr>
          <w:rFonts w:eastAsia="Times New Roman" w:cs="Times New Roman"/>
          <w:sz w:val="24"/>
          <w:szCs w:val="24"/>
        </w:rPr>
        <w:t>GPiOŚ</w:t>
      </w:r>
      <w:proofErr w:type="spellEnd"/>
      <w:r w:rsidR="003A4FA6" w:rsidRPr="003A4FA6">
        <w:rPr>
          <w:rFonts w:eastAsia="Times New Roman" w:cs="Times New Roman"/>
          <w:sz w:val="24"/>
          <w:szCs w:val="24"/>
        </w:rPr>
        <w:t xml:space="preserve"> pok. nr 22.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lastRenderedPageBreak/>
        <w:t>IV.4.4) Termin składania wniosków o dopuszczenie do udziału w postępowaniu lub ofert:</w:t>
      </w:r>
      <w:r w:rsidRPr="003A4FA6">
        <w:rPr>
          <w:rFonts w:eastAsia="Times New Roman" w:cs="Times New Roman"/>
          <w:sz w:val="24"/>
          <w:szCs w:val="24"/>
        </w:rPr>
        <w:t xml:space="preserve"> </w:t>
      </w:r>
      <w:r w:rsidRPr="003A4FA6">
        <w:rPr>
          <w:rFonts w:eastAsia="Times New Roman" w:cs="Times New Roman"/>
          <w:b/>
          <w:sz w:val="24"/>
          <w:szCs w:val="24"/>
        </w:rPr>
        <w:t>08.06.2015 godzina 11:00</w:t>
      </w:r>
      <w:r w:rsidRPr="003A4FA6">
        <w:rPr>
          <w:rFonts w:eastAsia="Times New Roman" w:cs="Times New Roman"/>
          <w:sz w:val="24"/>
          <w:szCs w:val="24"/>
        </w:rPr>
        <w:t>, miejsce: Urząd Miejski w Mieszkowicach, ul. F. Chopina 1, 74-505 Mieszkowice I piętro sekretariat pok. nr 4.</w:t>
      </w:r>
    </w:p>
    <w:p w:rsidR="003A4FA6" w:rsidRPr="003A4FA6" w:rsidRDefault="003A4FA6" w:rsidP="00D1445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3A4FA6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3A4FA6">
        <w:rPr>
          <w:rFonts w:eastAsia="Times New Roman" w:cs="Times New Roman"/>
          <w:sz w:val="24"/>
          <w:szCs w:val="24"/>
        </w:rPr>
        <w:t xml:space="preserve"> nie dotyczy.</w:t>
      </w:r>
    </w:p>
    <w:p w:rsidR="003A4FA6" w:rsidRPr="003A4FA6" w:rsidRDefault="003A4FA6" w:rsidP="00D1445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A4FA6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D1445E">
        <w:rPr>
          <w:rFonts w:eastAsia="Times New Roman" w:cs="Times New Roman"/>
          <w:b/>
          <w:bCs/>
          <w:sz w:val="24"/>
          <w:szCs w:val="24"/>
        </w:rPr>
        <w:br/>
      </w:r>
      <w:r w:rsidRPr="003A4FA6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A4FA6">
        <w:rPr>
          <w:rFonts w:eastAsia="Times New Roman" w:cs="Times New Roman"/>
          <w:sz w:val="24"/>
          <w:szCs w:val="24"/>
        </w:rPr>
        <w:t>nie</w:t>
      </w:r>
    </w:p>
    <w:p w:rsidR="003A4FA6" w:rsidRPr="003A4FA6" w:rsidRDefault="003A4FA6" w:rsidP="003A4FA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A1AC6" w:rsidRPr="003A4FA6" w:rsidRDefault="005A1AC6" w:rsidP="003A4FA6">
      <w:pPr>
        <w:spacing w:after="0" w:line="240" w:lineRule="auto"/>
        <w:rPr>
          <w:sz w:val="24"/>
          <w:szCs w:val="24"/>
        </w:rPr>
      </w:pPr>
    </w:p>
    <w:sectPr w:rsidR="005A1AC6" w:rsidRPr="003A4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3617"/>
    <w:multiLevelType w:val="multilevel"/>
    <w:tmpl w:val="ABC4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853F9B"/>
    <w:multiLevelType w:val="multilevel"/>
    <w:tmpl w:val="A08A5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CC5E7B"/>
    <w:multiLevelType w:val="multilevel"/>
    <w:tmpl w:val="CFB6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28A7BF3"/>
    <w:multiLevelType w:val="multilevel"/>
    <w:tmpl w:val="DE8E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98F1D04"/>
    <w:multiLevelType w:val="multilevel"/>
    <w:tmpl w:val="AA2E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DE6C6E"/>
    <w:multiLevelType w:val="multilevel"/>
    <w:tmpl w:val="16B0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A4FA6"/>
    <w:rsid w:val="00151869"/>
    <w:rsid w:val="001D64B3"/>
    <w:rsid w:val="002A49B5"/>
    <w:rsid w:val="003A4FA6"/>
    <w:rsid w:val="005A1AC6"/>
    <w:rsid w:val="00D1445E"/>
    <w:rsid w:val="00F7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A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A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A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3A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A4F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ieszkowice.pl/zamowienia" TargetMode="External"/><Relationship Id="rId5" Type="http://schemas.openxmlformats.org/officeDocument/2006/relationships/hyperlink" Target="http://www.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1196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2015-05-27T11:11:00Z</cp:lastPrinted>
  <dcterms:created xsi:type="dcterms:W3CDTF">2015-05-27T11:06:00Z</dcterms:created>
  <dcterms:modified xsi:type="dcterms:W3CDTF">2015-05-27T11:12:00Z</dcterms:modified>
</cp:coreProperties>
</file>