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5A0" w:rsidRPr="00095448" w:rsidRDefault="001C05A0">
      <w:pPr>
        <w:rPr>
          <w:rFonts w:ascii="Times New Roman" w:hAnsi="Times New Roman" w:cs="Times New Roman"/>
          <w:sz w:val="28"/>
          <w:szCs w:val="28"/>
        </w:rPr>
      </w:pPr>
      <w:r>
        <w:tab/>
      </w:r>
      <w:r w:rsidRPr="00095448">
        <w:rPr>
          <w:rFonts w:ascii="Times New Roman" w:hAnsi="Times New Roman" w:cs="Times New Roman"/>
          <w:sz w:val="28"/>
          <w:szCs w:val="28"/>
        </w:rPr>
        <w:tab/>
      </w:r>
      <w:r w:rsidRPr="00095448">
        <w:rPr>
          <w:rFonts w:ascii="Times New Roman" w:hAnsi="Times New Roman" w:cs="Times New Roman"/>
          <w:sz w:val="28"/>
          <w:szCs w:val="28"/>
        </w:rPr>
        <w:tab/>
      </w:r>
      <w:r w:rsidRPr="00095448">
        <w:rPr>
          <w:rFonts w:ascii="Times New Roman" w:hAnsi="Times New Roman" w:cs="Times New Roman"/>
          <w:sz w:val="28"/>
          <w:szCs w:val="28"/>
        </w:rPr>
        <w:tab/>
      </w:r>
      <w:r w:rsidRPr="00095448">
        <w:rPr>
          <w:rFonts w:ascii="Times New Roman" w:hAnsi="Times New Roman" w:cs="Times New Roman"/>
          <w:sz w:val="28"/>
          <w:szCs w:val="28"/>
        </w:rPr>
        <w:tab/>
      </w:r>
      <w:r w:rsidRPr="00095448">
        <w:rPr>
          <w:rFonts w:ascii="Times New Roman" w:hAnsi="Times New Roman" w:cs="Times New Roman"/>
          <w:sz w:val="28"/>
          <w:szCs w:val="28"/>
        </w:rPr>
        <w:tab/>
      </w:r>
      <w:r w:rsidRPr="00095448">
        <w:rPr>
          <w:rFonts w:ascii="Times New Roman" w:hAnsi="Times New Roman" w:cs="Times New Roman"/>
          <w:sz w:val="28"/>
          <w:szCs w:val="28"/>
        </w:rPr>
        <w:tab/>
      </w:r>
      <w:r w:rsidRPr="00095448">
        <w:rPr>
          <w:rFonts w:ascii="Times New Roman" w:hAnsi="Times New Roman" w:cs="Times New Roman"/>
          <w:sz w:val="28"/>
          <w:szCs w:val="28"/>
        </w:rPr>
        <w:tab/>
      </w:r>
      <w:r w:rsidRPr="00095448">
        <w:rPr>
          <w:rFonts w:ascii="Times New Roman" w:hAnsi="Times New Roman" w:cs="Times New Roman"/>
          <w:sz w:val="28"/>
          <w:szCs w:val="28"/>
        </w:rPr>
        <w:tab/>
        <w:t xml:space="preserve">27 sierpnia 2014 r. </w:t>
      </w:r>
    </w:p>
    <w:p w:rsidR="001C05A0" w:rsidRPr="00095448" w:rsidRDefault="001C05A0">
      <w:pPr>
        <w:rPr>
          <w:rFonts w:ascii="Times New Roman" w:hAnsi="Times New Roman" w:cs="Times New Roman"/>
          <w:sz w:val="28"/>
          <w:szCs w:val="28"/>
        </w:rPr>
      </w:pPr>
    </w:p>
    <w:p w:rsidR="005132F7" w:rsidRPr="00095448" w:rsidRDefault="001C05A0" w:rsidP="001C05A0">
      <w:pPr>
        <w:ind w:left="3540"/>
        <w:rPr>
          <w:rFonts w:ascii="Times New Roman" w:hAnsi="Times New Roman" w:cs="Times New Roman"/>
          <w:sz w:val="28"/>
          <w:szCs w:val="28"/>
        </w:rPr>
      </w:pPr>
      <w:r w:rsidRPr="00095448">
        <w:rPr>
          <w:rFonts w:ascii="Times New Roman" w:hAnsi="Times New Roman" w:cs="Times New Roman"/>
          <w:sz w:val="28"/>
          <w:szCs w:val="28"/>
        </w:rPr>
        <w:t xml:space="preserve">INFORMACJA </w:t>
      </w:r>
    </w:p>
    <w:p w:rsidR="00095448" w:rsidRPr="00095448" w:rsidRDefault="00095448" w:rsidP="0009544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95448" w:rsidRPr="00095448" w:rsidRDefault="00095448" w:rsidP="0009544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95448" w:rsidRDefault="00541B46" w:rsidP="0009544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95448">
        <w:rPr>
          <w:rFonts w:ascii="Times New Roman" w:hAnsi="Times New Roman" w:cs="Times New Roman"/>
          <w:sz w:val="28"/>
          <w:szCs w:val="28"/>
        </w:rPr>
        <w:t xml:space="preserve">Urząd Miejski w Mieszkowicach </w:t>
      </w:r>
      <w:r w:rsidR="00095448">
        <w:rPr>
          <w:rFonts w:ascii="Times New Roman" w:hAnsi="Times New Roman" w:cs="Times New Roman"/>
          <w:sz w:val="28"/>
          <w:szCs w:val="28"/>
        </w:rPr>
        <w:t>i</w:t>
      </w:r>
      <w:r w:rsidRPr="00095448">
        <w:rPr>
          <w:rFonts w:ascii="Times New Roman" w:hAnsi="Times New Roman" w:cs="Times New Roman"/>
          <w:sz w:val="28"/>
          <w:szCs w:val="28"/>
        </w:rPr>
        <w:t xml:space="preserve">nformuje, że w </w:t>
      </w:r>
      <w:r w:rsidR="00095448">
        <w:rPr>
          <w:rFonts w:ascii="Times New Roman" w:hAnsi="Times New Roman" w:cs="Times New Roman"/>
          <w:sz w:val="28"/>
          <w:szCs w:val="28"/>
        </w:rPr>
        <w:t>D</w:t>
      </w:r>
      <w:r w:rsidRPr="00095448">
        <w:rPr>
          <w:rFonts w:ascii="Times New Roman" w:hAnsi="Times New Roman" w:cs="Times New Roman"/>
          <w:sz w:val="28"/>
          <w:szCs w:val="28"/>
        </w:rPr>
        <w:t xml:space="preserve">zienniku Ustaw Rzeczypospolitej Polskiej </w:t>
      </w:r>
      <w:r w:rsidRPr="00095448">
        <w:rPr>
          <w:rStyle w:val="Pogrubienie"/>
          <w:rFonts w:ascii="Times New Roman" w:hAnsi="Times New Roman" w:cs="Times New Roman"/>
          <w:sz w:val="28"/>
          <w:szCs w:val="28"/>
        </w:rPr>
        <w:t>z dnia 27 sierpnia 2014 r. poz. 1134</w:t>
      </w:r>
      <w:r w:rsidRPr="00095448">
        <w:rPr>
          <w:rFonts w:ascii="Times New Roman" w:hAnsi="Times New Roman" w:cs="Times New Roman"/>
          <w:sz w:val="28"/>
          <w:szCs w:val="28"/>
        </w:rPr>
        <w:t xml:space="preserve"> zostało opublikowane rozporządzenie Prezesa Rady Ministrów z dnia </w:t>
      </w:r>
    </w:p>
    <w:p w:rsidR="00095448" w:rsidRDefault="00541B46" w:rsidP="00095448">
      <w:pPr>
        <w:rPr>
          <w:rFonts w:ascii="Times New Roman" w:hAnsi="Times New Roman" w:cs="Times New Roman"/>
          <w:sz w:val="28"/>
          <w:szCs w:val="28"/>
        </w:rPr>
      </w:pPr>
      <w:r w:rsidRPr="00095448">
        <w:rPr>
          <w:rFonts w:ascii="Times New Roman" w:hAnsi="Times New Roman" w:cs="Times New Roman"/>
          <w:sz w:val="28"/>
          <w:szCs w:val="28"/>
        </w:rPr>
        <w:t xml:space="preserve">20 sierpnia 2014 r. w sprawie zarządzenia wyborów do rad gmin, rad powiatów, sejmików województw i rad dzielnic m.st. Warszawy oraz wyborów wójtów, burmistrzów i prezydentów miast. </w:t>
      </w:r>
    </w:p>
    <w:p w:rsidR="00095448" w:rsidRDefault="00541B46" w:rsidP="00095448">
      <w:pPr>
        <w:rPr>
          <w:rFonts w:ascii="Times New Roman" w:hAnsi="Times New Roman" w:cs="Times New Roman"/>
          <w:sz w:val="28"/>
          <w:szCs w:val="28"/>
        </w:rPr>
      </w:pPr>
      <w:r w:rsidRPr="00095448">
        <w:rPr>
          <w:rFonts w:ascii="Times New Roman" w:hAnsi="Times New Roman" w:cs="Times New Roman"/>
          <w:sz w:val="28"/>
          <w:szCs w:val="28"/>
        </w:rPr>
        <w:t xml:space="preserve">Oznacza to, że od tego </w:t>
      </w:r>
      <w:proofErr w:type="gramStart"/>
      <w:r w:rsidRPr="00095448">
        <w:rPr>
          <w:rFonts w:ascii="Times New Roman" w:hAnsi="Times New Roman" w:cs="Times New Roman"/>
          <w:sz w:val="28"/>
          <w:szCs w:val="28"/>
        </w:rPr>
        <w:t>dnia można</w:t>
      </w:r>
      <w:proofErr w:type="gramEnd"/>
      <w:r w:rsidRPr="00095448">
        <w:rPr>
          <w:rFonts w:ascii="Times New Roman" w:hAnsi="Times New Roman" w:cs="Times New Roman"/>
          <w:sz w:val="28"/>
          <w:szCs w:val="28"/>
        </w:rPr>
        <w:t xml:space="preserve"> wykonywać czynności związane </w:t>
      </w:r>
    </w:p>
    <w:p w:rsidR="00541B46" w:rsidRPr="00095448" w:rsidRDefault="00541B46" w:rsidP="00095448">
      <w:pPr>
        <w:rPr>
          <w:rFonts w:ascii="Times New Roman" w:hAnsi="Times New Roman" w:cs="Times New Roman"/>
          <w:sz w:val="28"/>
          <w:szCs w:val="28"/>
        </w:rPr>
      </w:pPr>
      <w:r w:rsidRPr="00095448">
        <w:rPr>
          <w:rFonts w:ascii="Times New Roman" w:hAnsi="Times New Roman" w:cs="Times New Roman"/>
          <w:sz w:val="28"/>
          <w:szCs w:val="28"/>
        </w:rPr>
        <w:t>z tworzeniem komitetów wyborczych oraz zawiadamianiem właściwych organów o ich utworzeniu. Wszystkie dokumenty dotyczące utworzenia komitetu wyborczego muszą być opatrzone datą nie wcześniejszą niż dzień ogłoszenia aktu o zarządzeniu wyborów.</w:t>
      </w:r>
    </w:p>
    <w:p w:rsidR="001C05A0" w:rsidRPr="00095448" w:rsidRDefault="001C05A0" w:rsidP="008C03BA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kalendarzem wyborczym do dnia 7 września 2014 r. następuje:</w:t>
      </w:r>
    </w:p>
    <w:p w:rsidR="008C03BA" w:rsidRDefault="001C05A0" w:rsidP="008035E2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podanie do publicznej wiadomości w formie obwieszczenia, informacji </w:t>
      </w:r>
    </w:p>
    <w:p w:rsidR="001C05A0" w:rsidRPr="00095448" w:rsidRDefault="001C05A0" w:rsidP="008035E2">
      <w:pPr>
        <w:rPr>
          <w:rFonts w:ascii="Times New Roman" w:hAnsi="Times New Roman" w:cs="Times New Roman"/>
          <w:sz w:val="28"/>
          <w:szCs w:val="28"/>
        </w:rPr>
      </w:pPr>
      <w:r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okręgach wyborczych, ich granicach, numerach i </w:t>
      </w:r>
      <w:proofErr w:type="gramStart"/>
      <w:r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t>liczbie radnych</w:t>
      </w:r>
      <w:proofErr w:type="gramEnd"/>
      <w:r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wybieranych w każdym okręgu wyborczym oraz o wyznaczonej siedzibie terytorialnej komisji wyborczej dla wyborów do rad gmin,</w:t>
      </w:r>
      <w:r w:rsidRPr="00095448">
        <w:rPr>
          <w:rFonts w:ascii="Times New Roman" w:hAnsi="Times New Roman" w:cs="Times New Roman"/>
          <w:sz w:val="28"/>
          <w:szCs w:val="28"/>
        </w:rPr>
        <w:t xml:space="preserve"> rad powiatów, sejmików województw i rad dzielnic m.st. Warszawy oraz wyborów wójtów, burmistrzów i prezydentów miast,</w:t>
      </w:r>
    </w:p>
    <w:p w:rsidR="008C03BA" w:rsidRDefault="001C05A0" w:rsidP="008035E2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95448">
        <w:rPr>
          <w:rFonts w:ascii="Times New Roman" w:hAnsi="Times New Roman" w:cs="Times New Roman"/>
          <w:sz w:val="28"/>
          <w:szCs w:val="28"/>
        </w:rPr>
        <w:t>- zawiadomienie odpowiednio Państwowej Komisji Wyborczej lub właściwego komisarza wyborczego o utworzeniu komitetu wyborczego.</w:t>
      </w:r>
      <w:hyperlink r:id="rId4" w:anchor="page=1" w:tooltip="Strona 1" w:history="1"/>
    </w:p>
    <w:p w:rsidR="008C03BA" w:rsidRDefault="008C03BA" w:rsidP="008035E2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03BA" w:rsidRDefault="008C03BA" w:rsidP="008035E2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03BA" w:rsidRDefault="008C03BA" w:rsidP="008035E2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Urzędnik wyborczy </w:t>
      </w:r>
    </w:p>
    <w:p w:rsidR="008035E2" w:rsidRPr="00095448" w:rsidRDefault="008C03BA" w:rsidP="008035E2">
      <w:pPr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Teresa Hryniewicz</w:t>
      </w:r>
      <w:r w:rsidR="00997A62"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fldChar w:fldCharType="begin"/>
      </w:r>
      <w:r w:rsidR="008035E2"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instrText xml:space="preserve"> HYPERLINK "http://www.pkw.gov.pl/g2/oryginal/2014_08/b3fcecde4f68781090b82be1e3efa1f0.pdf" \l "page=2" \o "Strona 2" </w:instrText>
      </w:r>
      <w:r w:rsidR="00997A62"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fldChar w:fldCharType="separate"/>
      </w:r>
    </w:p>
    <w:p w:rsidR="008035E2" w:rsidRPr="00095448" w:rsidRDefault="00997A62" w:rsidP="008035E2">
      <w:pPr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pl-PL"/>
        </w:rPr>
      </w:pPr>
      <w:r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fldChar w:fldCharType="end"/>
      </w:r>
      <w:r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fldChar w:fldCharType="begin"/>
      </w:r>
      <w:r w:rsidR="008035E2"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instrText xml:space="preserve"> HYPERLINK "http://www.pkw.gov.pl/g2/oryginal/2014_08/b3fcecde4f68781090b82be1e3efa1f0.pdf" \l "page=3" \o "Strona 3" </w:instrText>
      </w:r>
      <w:r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fldChar w:fldCharType="separate"/>
      </w:r>
    </w:p>
    <w:p w:rsidR="008035E2" w:rsidRPr="00095448" w:rsidRDefault="00997A62" w:rsidP="008035E2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fldChar w:fldCharType="end"/>
      </w:r>
      <w:r w:rsidR="001C05A0"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C05A0"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C05A0" w:rsidRPr="000954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035E2" w:rsidRPr="00095448" w:rsidRDefault="008035E2" w:rsidP="008035E2">
      <w:pPr>
        <w:rPr>
          <w:rFonts w:ascii="Times New Roman" w:hAnsi="Times New Roman" w:cs="Times New Roman"/>
          <w:sz w:val="28"/>
          <w:szCs w:val="28"/>
        </w:rPr>
      </w:pPr>
    </w:p>
    <w:sectPr w:rsidR="008035E2" w:rsidRPr="00095448" w:rsidSect="00F8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A1D12"/>
    <w:rsid w:val="00095448"/>
    <w:rsid w:val="001C05A0"/>
    <w:rsid w:val="003A1D12"/>
    <w:rsid w:val="003F6A6E"/>
    <w:rsid w:val="004131F4"/>
    <w:rsid w:val="005132F7"/>
    <w:rsid w:val="00541B46"/>
    <w:rsid w:val="006D6DA9"/>
    <w:rsid w:val="007D26BC"/>
    <w:rsid w:val="008035E2"/>
    <w:rsid w:val="00817643"/>
    <w:rsid w:val="008C03BA"/>
    <w:rsid w:val="00997A62"/>
    <w:rsid w:val="00BE6875"/>
    <w:rsid w:val="00F55638"/>
    <w:rsid w:val="00F84485"/>
    <w:rsid w:val="00FD7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4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41B46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035E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035E2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7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5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7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9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3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8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55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5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937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41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1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64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326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32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0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21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33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2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65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86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075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66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13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9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08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025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75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78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47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04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9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777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992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487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375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396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912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5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88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1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636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825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941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785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8950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51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06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2554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571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799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2430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5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9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175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95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836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7239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667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4809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938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10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932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91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35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53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50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613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314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0649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1031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498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95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5599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368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8002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28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217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551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64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345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5254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6562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758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0684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087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2533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6633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961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993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305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9849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7862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9143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619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434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200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317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490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579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609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6417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733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933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246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763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841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898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99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018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731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394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094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2168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478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2304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00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581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652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751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701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806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304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492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543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211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40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6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876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375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57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7320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919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73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9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641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814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79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84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316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418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4188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100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145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374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432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912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772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944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152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085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623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204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24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923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51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920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0704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8449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69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589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9561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6427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26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57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23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5332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835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00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57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2667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197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30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810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006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743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164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528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345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6152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934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637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21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204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8817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143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702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863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567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72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24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640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09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52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23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220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140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413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495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7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064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00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486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247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905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141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10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49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9738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6463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936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1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5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4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88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079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7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30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40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48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4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5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15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29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90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808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90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6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23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7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82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24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66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735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8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241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8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698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761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021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75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73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5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20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7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3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41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0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318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470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752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93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2084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321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470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711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99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7470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745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083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05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91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491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52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88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55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39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480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204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773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515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232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4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518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537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06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524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878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241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948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456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58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809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362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7804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8263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503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1732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35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998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540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08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479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4791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210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82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842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942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0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258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4641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468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744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254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951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94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5097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73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3053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6724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379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609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6377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015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52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864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171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04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24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280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8059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525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218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7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931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363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620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760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853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989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14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80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0263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24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511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544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889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9754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44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87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693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998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0693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702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827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36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812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276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518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674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1304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141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9672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095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819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980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331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93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04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903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209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757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87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72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739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277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740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83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3085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9976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010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669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36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754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680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2203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577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724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642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9880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0453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007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940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137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639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029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2353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7277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484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806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304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6258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6912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078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678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7764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951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9216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9915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479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518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3850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23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371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860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4503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167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071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980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13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3483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006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298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3796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8620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336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03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88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8503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586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09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946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8794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89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249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325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4223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6340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9418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26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841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807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045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96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13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4905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621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9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9538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461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1499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271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20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17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505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545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94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714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734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105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999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943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21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911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227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9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3056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3290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511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640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504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5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856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03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891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733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287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0910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236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874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0131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0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098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15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161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2210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870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654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851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96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78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027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3574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364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690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541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62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5273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6536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40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7720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879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763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5678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147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270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393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168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2333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123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384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768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643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528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796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5875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444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300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8109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999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072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03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1908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2569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2786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48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793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146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574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230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705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70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493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1641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454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30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496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881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244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832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642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12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93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28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60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640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582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54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864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833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98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924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622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936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06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558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03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753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647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76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192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061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3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34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646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54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47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56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68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8590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8931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32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06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9226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744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783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33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4952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57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228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7015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0727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6848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74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886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6259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757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156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0814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7518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8758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0990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5573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277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729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307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397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758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183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08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744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664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70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670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9624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277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2896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083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082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671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683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3691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4084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7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8283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733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99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53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724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345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91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7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21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30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3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627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2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75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6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525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00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70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949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9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82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3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02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99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790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938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143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265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043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550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2057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2780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8652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046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852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1044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60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041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11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35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703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6213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410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19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3664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15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53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089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384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9523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029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998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85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995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47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7168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1446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799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02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5880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899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936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233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420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039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794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05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619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8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6894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67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1092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7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94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17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88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778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01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275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6593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940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001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52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18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956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487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146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820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569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004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118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234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197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32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620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0778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902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9416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343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6745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68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8564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90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336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14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92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742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157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321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791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1973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109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510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078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921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6126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6464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602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5567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599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40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497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014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0636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730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9099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53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003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45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36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907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923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94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063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30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487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4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197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004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443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5084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565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506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468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10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017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531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502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5651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35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45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107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9224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8885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573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477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41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25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062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004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126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623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16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132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4358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889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4084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982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64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542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335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kw.gov.pl/g2/oryginal/2014_08/b3fcecde4f68781090b82be1e3efa1f0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3</cp:revision>
  <cp:lastPrinted>2014-08-27T09:02:00Z</cp:lastPrinted>
  <dcterms:created xsi:type="dcterms:W3CDTF">2014-07-29T11:14:00Z</dcterms:created>
  <dcterms:modified xsi:type="dcterms:W3CDTF">2014-08-27T09:23:00Z</dcterms:modified>
</cp:coreProperties>
</file>