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50A9" w:rsidRPr="00D0039B" w:rsidRDefault="007C2BB7" w:rsidP="008650A9">
      <w:pPr>
        <w:pStyle w:val="NormalnyWeb"/>
        <w:jc w:val="right"/>
        <w:rPr>
          <w:rFonts w:asciiTheme="minorHAnsi" w:hAnsiTheme="minorHAnsi"/>
        </w:rPr>
      </w:pPr>
      <w:r>
        <w:rPr>
          <w:rFonts w:asciiTheme="minorHAnsi" w:hAnsiTheme="minorHAnsi"/>
        </w:rPr>
        <w:t>Mieszkowice, dnia 14 sierpnia 2014</w:t>
      </w:r>
      <w:r w:rsidR="008650A9" w:rsidRPr="00D0039B">
        <w:rPr>
          <w:rFonts w:asciiTheme="minorHAnsi" w:hAnsiTheme="minorHAnsi"/>
        </w:rPr>
        <w:t>r.</w:t>
      </w:r>
    </w:p>
    <w:p w:rsidR="008650A9" w:rsidRPr="00D0039B" w:rsidRDefault="008650A9" w:rsidP="008650A9">
      <w:pPr>
        <w:pStyle w:val="NormalnyWeb"/>
        <w:rPr>
          <w:rFonts w:asciiTheme="minorHAnsi" w:hAnsiTheme="minorHAnsi"/>
        </w:rPr>
      </w:pPr>
      <w:r w:rsidRPr="00D0039B">
        <w:rPr>
          <w:rFonts w:asciiTheme="minorHAnsi" w:hAnsiTheme="minorHAnsi"/>
        </w:rPr>
        <w:t>GP.6220.2.2014</w:t>
      </w:r>
    </w:p>
    <w:p w:rsidR="008650A9" w:rsidRPr="00D0039B" w:rsidRDefault="008650A9" w:rsidP="008650A9">
      <w:pPr>
        <w:pStyle w:val="NormalnyWeb"/>
        <w:rPr>
          <w:rFonts w:asciiTheme="minorHAnsi" w:hAnsiTheme="minorHAnsi"/>
        </w:rPr>
      </w:pPr>
    </w:p>
    <w:p w:rsidR="008650A9" w:rsidRPr="00D0039B" w:rsidRDefault="008650A9" w:rsidP="008650A9">
      <w:pPr>
        <w:pStyle w:val="NormalnyWeb"/>
        <w:jc w:val="center"/>
        <w:rPr>
          <w:rFonts w:asciiTheme="minorHAnsi" w:hAnsiTheme="minorHAnsi"/>
          <w:b/>
          <w:bCs/>
          <w:sz w:val="28"/>
          <w:szCs w:val="28"/>
        </w:rPr>
      </w:pPr>
      <w:r w:rsidRPr="00D0039B">
        <w:rPr>
          <w:rFonts w:asciiTheme="minorHAnsi" w:hAnsiTheme="minorHAnsi"/>
          <w:b/>
          <w:bCs/>
          <w:sz w:val="28"/>
          <w:szCs w:val="28"/>
        </w:rPr>
        <w:t>OBWIESZCZENIE</w:t>
      </w:r>
      <w:r w:rsidRPr="00D0039B">
        <w:rPr>
          <w:rFonts w:asciiTheme="minorHAnsi" w:hAnsiTheme="minorHAnsi"/>
          <w:sz w:val="28"/>
          <w:szCs w:val="28"/>
        </w:rPr>
        <w:br/>
      </w:r>
      <w:r w:rsidRPr="00D0039B">
        <w:rPr>
          <w:rFonts w:asciiTheme="minorHAnsi" w:hAnsiTheme="minorHAnsi"/>
          <w:b/>
          <w:bCs/>
          <w:sz w:val="28"/>
          <w:szCs w:val="28"/>
        </w:rPr>
        <w:t xml:space="preserve">BURMISTRZA MIESZKOWIC </w:t>
      </w:r>
    </w:p>
    <w:p w:rsidR="008650A9" w:rsidRPr="00D0039B" w:rsidRDefault="008650A9" w:rsidP="008650A9">
      <w:pPr>
        <w:pStyle w:val="NormalnyWeb"/>
        <w:jc w:val="center"/>
        <w:rPr>
          <w:rFonts w:asciiTheme="minorHAnsi" w:hAnsiTheme="minorHAnsi"/>
          <w:b/>
          <w:bCs/>
        </w:rPr>
      </w:pPr>
    </w:p>
    <w:p w:rsidR="008650A9" w:rsidRPr="00D0039B" w:rsidRDefault="008650A9" w:rsidP="008650A9">
      <w:pPr>
        <w:pStyle w:val="NormalnyWeb"/>
        <w:spacing w:before="0" w:beforeAutospacing="0" w:after="0" w:afterAutospacing="0"/>
        <w:ind w:firstLine="708"/>
        <w:jc w:val="both"/>
        <w:rPr>
          <w:rFonts w:asciiTheme="minorHAnsi" w:hAnsiTheme="minorHAnsi"/>
        </w:rPr>
      </w:pPr>
      <w:r w:rsidRPr="00D0039B">
        <w:rPr>
          <w:rFonts w:asciiTheme="minorHAnsi" w:hAnsiTheme="minorHAnsi"/>
        </w:rPr>
        <w:t xml:space="preserve">Na podstawie art. 61 § 1 i § 4 oraz art. 49 ustawy z dnia 14 czerwca 1960r. – Kodeks postępowania administracyjnego (Dz. U. z 2000r. Nr 98, poz. 1071 ze zm.) </w:t>
      </w:r>
    </w:p>
    <w:p w:rsidR="008650A9" w:rsidRPr="00D0039B" w:rsidRDefault="008650A9" w:rsidP="008650A9">
      <w:pPr>
        <w:pStyle w:val="NormalnyWeb"/>
        <w:spacing w:before="0" w:beforeAutospacing="0" w:after="0" w:afterAutospacing="0"/>
        <w:ind w:firstLine="708"/>
        <w:jc w:val="both"/>
        <w:rPr>
          <w:rFonts w:asciiTheme="minorHAnsi" w:hAnsiTheme="minorHAnsi"/>
        </w:rPr>
      </w:pPr>
    </w:p>
    <w:p w:rsidR="008650A9" w:rsidRPr="00D0039B" w:rsidRDefault="008650A9" w:rsidP="008650A9">
      <w:pPr>
        <w:pStyle w:val="NormalnyWeb"/>
        <w:jc w:val="center"/>
        <w:rPr>
          <w:rFonts w:asciiTheme="minorHAnsi" w:hAnsiTheme="minorHAnsi"/>
        </w:rPr>
      </w:pPr>
      <w:r w:rsidRPr="00D0039B">
        <w:rPr>
          <w:rFonts w:asciiTheme="minorHAnsi" w:hAnsiTheme="minorHAnsi"/>
          <w:b/>
          <w:bCs/>
        </w:rPr>
        <w:t xml:space="preserve">Zawiadamiam wszystkie Strony </w:t>
      </w:r>
      <w:r w:rsidR="00D0039B">
        <w:rPr>
          <w:rFonts w:asciiTheme="minorHAnsi" w:hAnsiTheme="minorHAnsi"/>
          <w:b/>
          <w:bCs/>
        </w:rPr>
        <w:t>postępowania</w:t>
      </w:r>
    </w:p>
    <w:p w:rsidR="008650A9" w:rsidRPr="00D0039B" w:rsidRDefault="008650A9" w:rsidP="008650A9">
      <w:pPr>
        <w:pStyle w:val="NormalnyWeb"/>
        <w:spacing w:before="0" w:beforeAutospacing="0" w:after="0" w:afterAutospacing="0"/>
        <w:ind w:firstLine="708"/>
        <w:jc w:val="both"/>
        <w:rPr>
          <w:rFonts w:asciiTheme="minorHAnsi" w:hAnsiTheme="minorHAnsi"/>
        </w:rPr>
      </w:pPr>
    </w:p>
    <w:p w:rsidR="008650A9" w:rsidRPr="00D0039B" w:rsidRDefault="005E1188" w:rsidP="008650A9">
      <w:pPr>
        <w:pStyle w:val="NormalnyWeb"/>
        <w:spacing w:before="0" w:beforeAutospacing="0" w:after="0" w:afterAutospacing="0"/>
        <w:jc w:val="both"/>
        <w:rPr>
          <w:rFonts w:asciiTheme="minorHAnsi" w:hAnsiTheme="minorHAnsi"/>
          <w:b/>
        </w:rPr>
      </w:pPr>
      <w:r w:rsidRPr="00801876">
        <w:rPr>
          <w:rFonts w:asciiTheme="minorHAnsi" w:hAnsiTheme="minorHAnsi"/>
        </w:rPr>
        <w:t xml:space="preserve">że w dniu </w:t>
      </w:r>
      <w:r>
        <w:rPr>
          <w:rFonts w:asciiTheme="minorHAnsi" w:hAnsiTheme="minorHAnsi"/>
        </w:rPr>
        <w:t>14 sierpnia 2014</w:t>
      </w:r>
      <w:r w:rsidRPr="00801876">
        <w:rPr>
          <w:rFonts w:asciiTheme="minorHAnsi" w:hAnsiTheme="minorHAnsi"/>
        </w:rPr>
        <w:t xml:space="preserve">r. </w:t>
      </w:r>
      <w:r w:rsidR="00F046A8">
        <w:rPr>
          <w:rFonts w:asciiTheme="minorHAnsi" w:hAnsiTheme="minorHAnsi"/>
        </w:rPr>
        <w:t xml:space="preserve">na wniosek </w:t>
      </w:r>
      <w:r w:rsidR="00F046A8" w:rsidRPr="00D75D31">
        <w:rPr>
          <w:rFonts w:asciiTheme="minorHAnsi" w:hAnsiTheme="minorHAnsi"/>
        </w:rPr>
        <w:t>Pana Mariusza Krajniaka, zam. przy ulicy Artyleryjskiej 8, 74-100 Gryfino</w:t>
      </w:r>
      <w:r w:rsidRPr="00801876">
        <w:rPr>
          <w:rFonts w:asciiTheme="minorHAnsi" w:hAnsiTheme="minorHAnsi"/>
        </w:rPr>
        <w:t xml:space="preserve"> została wydana Decyzja o środowiskowych uwarunkowaniach dla przedsięwzięcia polegającego na </w:t>
      </w:r>
      <w:r w:rsidR="008650A9" w:rsidRPr="00D0039B">
        <w:rPr>
          <w:rFonts w:asciiTheme="minorHAnsi" w:hAnsiTheme="minorHAnsi"/>
          <w:b/>
        </w:rPr>
        <w:t>„</w:t>
      </w:r>
      <w:r w:rsidR="00F046A8">
        <w:rPr>
          <w:rFonts w:asciiTheme="minorHAnsi" w:hAnsiTheme="minorHAnsi"/>
          <w:b/>
        </w:rPr>
        <w:t>Realizacji</w:t>
      </w:r>
      <w:r w:rsidR="00FF0F11" w:rsidRPr="00D0039B">
        <w:rPr>
          <w:rFonts w:asciiTheme="minorHAnsi" w:hAnsiTheme="minorHAnsi"/>
          <w:b/>
        </w:rPr>
        <w:t xml:space="preserve"> punktu skupu złomu, makulatury oraz zużytych akumulatorów przy ulicy Dworcowej w Mieszkowicach na terenie działek 364/1 i 364/2 obręb 4 Mieszkowice”</w:t>
      </w:r>
    </w:p>
    <w:p w:rsidR="008650A9" w:rsidRPr="00D0039B" w:rsidRDefault="008650A9" w:rsidP="008650A9">
      <w:pPr>
        <w:pStyle w:val="NormalnyWeb"/>
        <w:spacing w:before="0" w:beforeAutospacing="0" w:after="0" w:afterAutospacing="0"/>
        <w:jc w:val="both"/>
        <w:rPr>
          <w:rFonts w:asciiTheme="minorHAnsi" w:hAnsiTheme="minorHAnsi"/>
        </w:rPr>
      </w:pPr>
    </w:p>
    <w:p w:rsidR="008650A9" w:rsidRPr="00445687" w:rsidRDefault="008650A9" w:rsidP="008650A9">
      <w:pPr>
        <w:pStyle w:val="NormalnyWeb"/>
        <w:spacing w:before="0" w:beforeAutospacing="0" w:after="0" w:afterAutospacing="0"/>
        <w:ind w:firstLine="360"/>
        <w:jc w:val="both"/>
        <w:rPr>
          <w:rFonts w:asciiTheme="minorHAnsi" w:hAnsiTheme="minorHAnsi"/>
        </w:rPr>
      </w:pPr>
      <w:r w:rsidRPr="00445687">
        <w:rPr>
          <w:rFonts w:asciiTheme="minorHAnsi" w:hAnsiTheme="minorHAnsi"/>
        </w:rPr>
        <w:t>Informuję, że zgodnie z art. 10 Kodeksu postępowania administracyjnego, stronom tego  postępowania,  przysługuje prawo do czynnego udziału w każdym stadium prowadzonego postępowania.</w:t>
      </w:r>
    </w:p>
    <w:p w:rsidR="008650A9" w:rsidRPr="00445687" w:rsidRDefault="00445687" w:rsidP="008650A9">
      <w:pPr>
        <w:pStyle w:val="NormalnyWeb"/>
        <w:spacing w:before="0" w:beforeAutospacing="0" w:after="0" w:afterAutospacing="0"/>
        <w:ind w:firstLine="360"/>
        <w:jc w:val="both"/>
        <w:rPr>
          <w:rFonts w:asciiTheme="minorHAnsi" w:hAnsiTheme="minorHAnsi"/>
        </w:rPr>
      </w:pPr>
      <w:r w:rsidRPr="00445687">
        <w:rPr>
          <w:rFonts w:asciiTheme="minorHAnsi" w:hAnsiTheme="minorHAnsi"/>
        </w:rPr>
        <w:t xml:space="preserve">Z niniejszą decyzją oraz dokumentacją sprawy </w:t>
      </w:r>
      <w:r w:rsidR="008650A9" w:rsidRPr="00445687">
        <w:rPr>
          <w:rFonts w:asciiTheme="minorHAnsi" w:hAnsiTheme="minorHAnsi"/>
        </w:rPr>
        <w:t>strony postępowania mogą zapoznać się w siedzibie Urz</w:t>
      </w:r>
      <w:r w:rsidRPr="00445687">
        <w:rPr>
          <w:rFonts w:asciiTheme="minorHAnsi" w:hAnsiTheme="minorHAnsi"/>
        </w:rPr>
        <w:t xml:space="preserve">ędu Miejskiego w Mieszkowicach </w:t>
      </w:r>
      <w:r w:rsidR="008650A9" w:rsidRPr="00445687">
        <w:rPr>
          <w:rFonts w:asciiTheme="minorHAnsi" w:hAnsiTheme="minorHAnsi"/>
        </w:rPr>
        <w:t>ul. F. Chopina 1, 74-505 Mieszkowice, Referat Gospodarki Przestrzennej i Ochrony Środowiska, II piętro pok. Nr 22 w godzinach pracy Urzędu</w:t>
      </w:r>
      <w:r w:rsidRPr="00445687">
        <w:rPr>
          <w:rFonts w:asciiTheme="minorHAnsi" w:hAnsiTheme="minorHAnsi"/>
        </w:rPr>
        <w:t>,</w:t>
      </w:r>
      <w:r w:rsidR="008650A9" w:rsidRPr="00445687">
        <w:rPr>
          <w:rFonts w:asciiTheme="minorHAnsi" w:hAnsiTheme="minorHAnsi"/>
        </w:rPr>
        <w:t xml:space="preserve"> po telefonicznym uzgodnieniu terminu, tel. 091 4666 926.</w:t>
      </w:r>
    </w:p>
    <w:p w:rsidR="0069570E" w:rsidRDefault="0069570E">
      <w:pPr>
        <w:rPr>
          <w:sz w:val="24"/>
          <w:szCs w:val="24"/>
        </w:rPr>
      </w:pPr>
    </w:p>
    <w:p w:rsidR="00445687" w:rsidRDefault="00445687">
      <w:pPr>
        <w:rPr>
          <w:sz w:val="24"/>
          <w:szCs w:val="24"/>
        </w:rPr>
      </w:pPr>
    </w:p>
    <w:p w:rsidR="00445687" w:rsidRPr="00D0039B" w:rsidRDefault="00445687">
      <w:pPr>
        <w:rPr>
          <w:sz w:val="24"/>
          <w:szCs w:val="24"/>
        </w:rPr>
      </w:pPr>
    </w:p>
    <w:sectPr w:rsidR="00445687" w:rsidRPr="00D0039B" w:rsidSect="00B4034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>
    <w:useFELayout/>
  </w:compat>
  <w:rsids>
    <w:rsidRoot w:val="008650A9"/>
    <w:rsid w:val="002D2EF9"/>
    <w:rsid w:val="00445687"/>
    <w:rsid w:val="00474311"/>
    <w:rsid w:val="005E1188"/>
    <w:rsid w:val="00604531"/>
    <w:rsid w:val="0069570E"/>
    <w:rsid w:val="007C2BB7"/>
    <w:rsid w:val="008650A9"/>
    <w:rsid w:val="00B14FDC"/>
    <w:rsid w:val="00B40342"/>
    <w:rsid w:val="00B4277F"/>
    <w:rsid w:val="00D0039B"/>
    <w:rsid w:val="00D024A7"/>
    <w:rsid w:val="00F046A8"/>
    <w:rsid w:val="00FF0F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4034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8650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33">
    <w:name w:val="Font Style33"/>
    <w:basedOn w:val="Domylnaczcionkaakapitu"/>
    <w:rsid w:val="005E1188"/>
    <w:rPr>
      <w:rFonts w:ascii="Times New Roman" w:hAnsi="Times New Roman" w:cs="Times New Roman"/>
      <w:b/>
      <w:bCs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28942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</TotalTime>
  <Pages>1</Pages>
  <Words>167</Words>
  <Characters>1007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Miejski w Mieszkowicach</Company>
  <LinksUpToDate>false</LinksUpToDate>
  <CharactersWithSpaces>1172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gp</dc:creator>
  <cp:keywords/>
  <dc:description/>
  <cp:lastModifiedBy>gp</cp:lastModifiedBy>
  <cp:revision>3</cp:revision>
  <cp:lastPrinted>2014-07-16T09:17:00Z</cp:lastPrinted>
  <dcterms:created xsi:type="dcterms:W3CDTF">2014-07-16T09:12:00Z</dcterms:created>
  <dcterms:modified xsi:type="dcterms:W3CDTF">2014-08-14T07:23:00Z</dcterms:modified>
</cp:coreProperties>
</file>