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219" w:rsidRPr="005C4219" w:rsidRDefault="005C4219" w:rsidP="005C4219">
      <w:pPr>
        <w:spacing w:after="0" w:line="240" w:lineRule="auto"/>
        <w:contextualSpacing/>
        <w:jc w:val="right"/>
        <w:rPr>
          <w:sz w:val="24"/>
        </w:rPr>
      </w:pPr>
      <w:r w:rsidRPr="005C4219">
        <w:rPr>
          <w:sz w:val="24"/>
        </w:rPr>
        <w:tab/>
        <w:t xml:space="preserve">            Mieszkowice, dn. 03.06.2014 r.</w:t>
      </w:r>
    </w:p>
    <w:p w:rsidR="005C4219" w:rsidRPr="005C4219" w:rsidRDefault="005C4219" w:rsidP="005C4219">
      <w:pPr>
        <w:spacing w:after="0" w:line="240" w:lineRule="auto"/>
        <w:contextualSpacing/>
        <w:rPr>
          <w:sz w:val="24"/>
        </w:rPr>
      </w:pPr>
    </w:p>
    <w:p w:rsidR="005C4219" w:rsidRPr="005C4219" w:rsidRDefault="005C4219" w:rsidP="005C4219">
      <w:pPr>
        <w:spacing w:after="0" w:line="240" w:lineRule="auto"/>
        <w:contextualSpacing/>
        <w:rPr>
          <w:sz w:val="24"/>
        </w:rPr>
      </w:pPr>
      <w:r w:rsidRPr="005C4219">
        <w:rPr>
          <w:sz w:val="24"/>
        </w:rPr>
        <w:t>GP.271.03.2014</w:t>
      </w: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b/>
          <w:bCs/>
          <w:sz w:val="24"/>
          <w:szCs w:val="24"/>
        </w:rPr>
      </w:pPr>
    </w:p>
    <w:p w:rsidR="005C4219" w:rsidRDefault="005C4219" w:rsidP="005C4219">
      <w:pPr>
        <w:spacing w:after="0" w:line="240" w:lineRule="auto"/>
        <w:contextualSpacing/>
        <w:rPr>
          <w:rFonts w:eastAsia="Times New Roman" w:cs="Times New Roman"/>
          <w:b/>
          <w:bCs/>
          <w:sz w:val="24"/>
          <w:szCs w:val="24"/>
        </w:rPr>
      </w:pPr>
    </w:p>
    <w:p w:rsidR="000924C0" w:rsidRPr="005C4219" w:rsidRDefault="000924C0" w:rsidP="005C4219">
      <w:pPr>
        <w:spacing w:after="0" w:line="240" w:lineRule="auto"/>
        <w:contextualSpacing/>
        <w:rPr>
          <w:rFonts w:eastAsia="Times New Roman" w:cs="Times New Roman"/>
          <w:b/>
          <w:bCs/>
          <w:sz w:val="24"/>
          <w:szCs w:val="24"/>
        </w:rPr>
      </w:pPr>
    </w:p>
    <w:p w:rsidR="005C4219" w:rsidRDefault="005C4219" w:rsidP="005C4219">
      <w:pPr>
        <w:spacing w:after="0" w:line="240" w:lineRule="auto"/>
        <w:contextualSpacing/>
        <w:jc w:val="both"/>
        <w:rPr>
          <w:rFonts w:eastAsia="Times New Roman" w:cs="Times New Roman"/>
          <w:b/>
          <w:bCs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 xml:space="preserve">Mieszkowice: Zakup energii elektrycznej do punktów poboru grupy gmin Mieszkowice </w:t>
      </w:r>
      <w:r>
        <w:rPr>
          <w:rFonts w:eastAsia="Times New Roman" w:cs="Times New Roman"/>
          <w:b/>
          <w:bCs/>
          <w:sz w:val="24"/>
          <w:szCs w:val="24"/>
        </w:rPr>
        <w:br/>
      </w:r>
      <w:r w:rsidRPr="005C4219">
        <w:rPr>
          <w:rFonts w:eastAsia="Times New Roman" w:cs="Times New Roman"/>
          <w:b/>
          <w:bCs/>
          <w:sz w:val="24"/>
          <w:szCs w:val="24"/>
        </w:rPr>
        <w:t>i Moryń oraz ich jednostek organizacyjnych utworzonej na podstawie porozumienia, które upoważnia gminę Mieszkowice do roli Zamawiającego.</w:t>
      </w:r>
      <w:r>
        <w:rPr>
          <w:rFonts w:eastAsia="Times New Roman" w:cs="Times New Roman"/>
          <w:sz w:val="24"/>
          <w:szCs w:val="24"/>
        </w:rPr>
        <w:t xml:space="preserve"> </w:t>
      </w:r>
      <w:r w:rsidRPr="005C4219">
        <w:rPr>
          <w:rFonts w:eastAsia="Times New Roman" w:cs="Times New Roman"/>
          <w:b/>
          <w:bCs/>
          <w:sz w:val="24"/>
          <w:szCs w:val="24"/>
        </w:rPr>
        <w:t>Numer ogłoszenia: 131691 - 2014; data zamieszczenia: 18.06.2014</w:t>
      </w:r>
    </w:p>
    <w:p w:rsidR="000924C0" w:rsidRDefault="000924C0" w:rsidP="005C4219">
      <w:pPr>
        <w:spacing w:after="0" w:line="240" w:lineRule="auto"/>
        <w:contextualSpacing/>
        <w:jc w:val="both"/>
        <w:rPr>
          <w:rFonts w:eastAsia="Times New Roman" w:cs="Times New Roman"/>
          <w:sz w:val="24"/>
          <w:szCs w:val="24"/>
        </w:rPr>
      </w:pPr>
    </w:p>
    <w:p w:rsidR="005C4219" w:rsidRPr="005C4219" w:rsidRDefault="005C4219" w:rsidP="005C4219">
      <w:pPr>
        <w:spacing w:after="0" w:line="240" w:lineRule="auto"/>
        <w:contextualSpacing/>
        <w:jc w:val="both"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sz w:val="24"/>
          <w:szCs w:val="24"/>
        </w:rPr>
        <w:br/>
      </w:r>
    </w:p>
    <w:p w:rsidR="005C4219" w:rsidRPr="005C4219" w:rsidRDefault="005C4219" w:rsidP="005C4219">
      <w:pPr>
        <w:spacing w:after="0" w:line="240" w:lineRule="auto"/>
        <w:contextualSpacing/>
        <w:jc w:val="center"/>
        <w:rPr>
          <w:rFonts w:eastAsia="Times New Roman" w:cs="Times New Roman"/>
          <w:b/>
          <w:sz w:val="28"/>
          <w:szCs w:val="28"/>
        </w:rPr>
      </w:pPr>
      <w:r w:rsidRPr="005C4219">
        <w:rPr>
          <w:rFonts w:eastAsia="Times New Roman" w:cs="Times New Roman"/>
          <w:b/>
          <w:sz w:val="28"/>
          <w:szCs w:val="28"/>
        </w:rPr>
        <w:t>OGŁOSZENIE O UDZIELENIU ZAMÓWIENIA - Dostawy</w:t>
      </w:r>
    </w:p>
    <w:p w:rsidR="005C4219" w:rsidRDefault="005C4219" w:rsidP="005C4219">
      <w:pPr>
        <w:spacing w:after="0" w:line="240" w:lineRule="auto"/>
        <w:contextualSpacing/>
        <w:rPr>
          <w:rFonts w:eastAsia="Times New Roman" w:cs="Times New Roman"/>
          <w:b/>
          <w:bCs/>
          <w:sz w:val="24"/>
          <w:szCs w:val="24"/>
        </w:rPr>
      </w:pPr>
    </w:p>
    <w:p w:rsidR="000924C0" w:rsidRDefault="000924C0" w:rsidP="005C4219">
      <w:pPr>
        <w:spacing w:after="0" w:line="240" w:lineRule="auto"/>
        <w:contextualSpacing/>
        <w:rPr>
          <w:rFonts w:eastAsia="Times New Roman" w:cs="Times New Roman"/>
          <w:b/>
          <w:bCs/>
          <w:sz w:val="24"/>
          <w:szCs w:val="24"/>
        </w:rPr>
      </w:pP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5C4219">
        <w:rPr>
          <w:rFonts w:eastAsia="Times New Roman" w:cs="Times New Roman"/>
          <w:sz w:val="24"/>
          <w:szCs w:val="24"/>
        </w:rPr>
        <w:t xml:space="preserve"> obowiązkowe.</w:t>
      </w: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5C4219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5C4219">
        <w:rPr>
          <w:rFonts w:eastAsia="Times New Roman" w:cs="Times New Roman"/>
          <w:sz w:val="24"/>
          <w:szCs w:val="24"/>
        </w:rPr>
        <w:t xml:space="preserve"> tak, numer ogłoszenia w BZP: 172690 - 2014r.</w:t>
      </w: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5C4219">
        <w:rPr>
          <w:rFonts w:eastAsia="Times New Roman" w:cs="Times New Roman"/>
          <w:sz w:val="24"/>
          <w:szCs w:val="24"/>
        </w:rPr>
        <w:t xml:space="preserve"> nie.</w:t>
      </w:r>
    </w:p>
    <w:p w:rsid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sz w:val="24"/>
          <w:szCs w:val="24"/>
        </w:rPr>
        <w:t>SEKCJA I: ZAMAWIAJĄCY</w:t>
      </w:r>
    </w:p>
    <w:p w:rsidR="005C4219" w:rsidRPr="005C4219" w:rsidRDefault="005C4219" w:rsidP="005C4219">
      <w:pPr>
        <w:spacing w:after="0" w:line="240" w:lineRule="auto"/>
        <w:contextualSpacing/>
        <w:jc w:val="both"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5C4219">
        <w:rPr>
          <w:rFonts w:eastAsia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5C4219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sz w:val="24"/>
          <w:szCs w:val="24"/>
        </w:rPr>
        <w:t>SEKCJA II: PRZEDMIOT ZAMÓWIENIA</w:t>
      </w:r>
    </w:p>
    <w:p w:rsidR="005C4219" w:rsidRPr="005C4219" w:rsidRDefault="005C4219" w:rsidP="005C4219">
      <w:pPr>
        <w:spacing w:after="0" w:line="240" w:lineRule="auto"/>
        <w:contextualSpacing/>
        <w:jc w:val="both"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5C4219">
        <w:rPr>
          <w:rFonts w:eastAsia="Times New Roman" w:cs="Times New Roman"/>
          <w:sz w:val="24"/>
          <w:szCs w:val="24"/>
        </w:rPr>
        <w:t xml:space="preserve"> Zakup energii elektrycznej do punktów poboru grupy gmin Mieszkowice i Moryń oraz ich jednostek organizacyjnych utworzonej na podstawie porozumienia, które upoważnia gminę Mieszkowice do roli Zamawiającego..</w:t>
      </w: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5C4219">
        <w:rPr>
          <w:rFonts w:eastAsia="Times New Roman" w:cs="Times New Roman"/>
          <w:sz w:val="24"/>
          <w:szCs w:val="24"/>
        </w:rPr>
        <w:t xml:space="preserve"> Dostawy.</w:t>
      </w:r>
    </w:p>
    <w:p w:rsidR="005C4219" w:rsidRPr="005C4219" w:rsidRDefault="005C4219" w:rsidP="005C4219">
      <w:pPr>
        <w:spacing w:after="0" w:line="240" w:lineRule="auto"/>
        <w:contextualSpacing/>
        <w:jc w:val="both"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5C4219">
        <w:rPr>
          <w:rFonts w:eastAsia="Times New Roman" w:cs="Times New Roman"/>
          <w:sz w:val="24"/>
          <w:szCs w:val="24"/>
        </w:rPr>
        <w:t xml:space="preserve"> Przedmiotem zamówienia jest zakup energii elektrycznej dla 212 punktów poboru Gminy Mieszkowice i gminy Moryń oraz ich jednostek organizacyjnych w imieniu których na podstawie zawartego porozumienia upoważnia gminę Mieszkowice do roli Zamawiającego. Zakres zamówienia obejmuje wolumen energii elektrycznej na poziomie (+/-15%) 1469735 </w:t>
      </w:r>
      <w:proofErr w:type="spellStart"/>
      <w:r w:rsidRPr="005C4219">
        <w:rPr>
          <w:rFonts w:eastAsia="Times New Roman" w:cs="Times New Roman"/>
          <w:sz w:val="24"/>
          <w:szCs w:val="24"/>
        </w:rPr>
        <w:t>kWh</w:t>
      </w:r>
      <w:proofErr w:type="spellEnd"/>
      <w:r w:rsidRPr="005C4219">
        <w:rPr>
          <w:rFonts w:eastAsia="Times New Roman" w:cs="Times New Roman"/>
          <w:sz w:val="24"/>
          <w:szCs w:val="24"/>
        </w:rPr>
        <w:t xml:space="preserve"> na okres 12-tu miesięcy..</w:t>
      </w: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II.4) Wspólny Słownik Zamówień (CPV):</w:t>
      </w:r>
      <w:r w:rsidRPr="005C4219">
        <w:rPr>
          <w:rFonts w:eastAsia="Times New Roman" w:cs="Times New Roman"/>
          <w:sz w:val="24"/>
          <w:szCs w:val="24"/>
        </w:rPr>
        <w:t xml:space="preserve"> 09.30.00.00-2.</w:t>
      </w:r>
    </w:p>
    <w:p w:rsid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sz w:val="24"/>
          <w:szCs w:val="24"/>
        </w:rPr>
        <w:t>SEKCJA III: PROCEDURA</w:t>
      </w: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5C4219">
        <w:rPr>
          <w:rFonts w:eastAsia="Times New Roman" w:cs="Times New Roman"/>
          <w:sz w:val="24"/>
          <w:szCs w:val="24"/>
        </w:rPr>
        <w:t xml:space="preserve"> Przetarg nieograniczony</w:t>
      </w: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III.2) INFORMACJE ADMINISTRACYJNE</w:t>
      </w:r>
    </w:p>
    <w:p w:rsidR="005C4219" w:rsidRPr="005C4219" w:rsidRDefault="005C4219" w:rsidP="005C4219">
      <w:pPr>
        <w:numPr>
          <w:ilvl w:val="0"/>
          <w:numId w:val="1"/>
        </w:num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5C4219">
        <w:rPr>
          <w:rFonts w:eastAsia="Times New Roman" w:cs="Times New Roman"/>
          <w:sz w:val="24"/>
          <w:szCs w:val="24"/>
        </w:rPr>
        <w:t xml:space="preserve"> nie</w:t>
      </w:r>
    </w:p>
    <w:p w:rsidR="000924C0" w:rsidRDefault="000924C0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sz w:val="24"/>
          <w:szCs w:val="24"/>
        </w:rPr>
        <w:lastRenderedPageBreak/>
        <w:t>SEKCJA IV: UDZIELENIE ZAMÓWIENIA</w:t>
      </w: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IV.1) DATA UDZIELENIA ZAMÓWIENIA:</w:t>
      </w:r>
      <w:r w:rsidRPr="005C4219">
        <w:rPr>
          <w:rFonts w:eastAsia="Times New Roman" w:cs="Times New Roman"/>
          <w:sz w:val="24"/>
          <w:szCs w:val="24"/>
        </w:rPr>
        <w:t xml:space="preserve"> 10.06.2014.</w:t>
      </w: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5C4219">
        <w:rPr>
          <w:rFonts w:eastAsia="Times New Roman" w:cs="Times New Roman"/>
          <w:sz w:val="24"/>
          <w:szCs w:val="24"/>
        </w:rPr>
        <w:t xml:space="preserve"> 9.</w:t>
      </w: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5C4219">
        <w:rPr>
          <w:rFonts w:eastAsia="Times New Roman" w:cs="Times New Roman"/>
          <w:sz w:val="24"/>
          <w:szCs w:val="24"/>
        </w:rPr>
        <w:t xml:space="preserve"> 0.</w:t>
      </w: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5C4219" w:rsidRPr="005C4219" w:rsidRDefault="005C4219" w:rsidP="005C4219">
      <w:pPr>
        <w:numPr>
          <w:ilvl w:val="0"/>
          <w:numId w:val="2"/>
        </w:num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sz w:val="24"/>
          <w:szCs w:val="24"/>
        </w:rPr>
        <w:t>Barton Energia sp. z o.o., ul. Krakowska 48, 05-090 Janki, kraj/woj. mazowieckie.</w:t>
      </w: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5C4219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5C4219">
        <w:rPr>
          <w:rFonts w:eastAsia="Times New Roman" w:cs="Times New Roman"/>
          <w:sz w:val="24"/>
          <w:szCs w:val="24"/>
        </w:rPr>
        <w:t>: 503</w:t>
      </w:r>
      <w:r w:rsidR="000924C0">
        <w:rPr>
          <w:rFonts w:eastAsia="Times New Roman" w:cs="Times New Roman"/>
          <w:sz w:val="24"/>
          <w:szCs w:val="24"/>
        </w:rPr>
        <w:t xml:space="preserve"> </w:t>
      </w:r>
      <w:r w:rsidRPr="005C4219">
        <w:rPr>
          <w:rFonts w:eastAsia="Times New Roman" w:cs="Times New Roman"/>
          <w:sz w:val="24"/>
          <w:szCs w:val="24"/>
        </w:rPr>
        <w:t>903,57 PLN.</w:t>
      </w: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5C4219" w:rsidRPr="005C4219" w:rsidRDefault="005C4219" w:rsidP="005C4219">
      <w:pPr>
        <w:numPr>
          <w:ilvl w:val="0"/>
          <w:numId w:val="3"/>
        </w:num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5C4219">
        <w:rPr>
          <w:rFonts w:eastAsia="Times New Roman" w:cs="Times New Roman"/>
          <w:sz w:val="24"/>
          <w:szCs w:val="24"/>
        </w:rPr>
        <w:t xml:space="preserve"> 408</w:t>
      </w:r>
      <w:r w:rsidR="000924C0">
        <w:rPr>
          <w:rFonts w:eastAsia="Times New Roman" w:cs="Times New Roman"/>
          <w:sz w:val="24"/>
          <w:szCs w:val="24"/>
        </w:rPr>
        <w:t xml:space="preserve"> </w:t>
      </w:r>
      <w:r w:rsidRPr="005C4219">
        <w:rPr>
          <w:rFonts w:eastAsia="Times New Roman" w:cs="Times New Roman"/>
          <w:sz w:val="24"/>
          <w:szCs w:val="24"/>
        </w:rPr>
        <w:t>556,87</w:t>
      </w:r>
    </w:p>
    <w:p w:rsidR="005C4219" w:rsidRPr="005C4219" w:rsidRDefault="005C4219" w:rsidP="005C4219">
      <w:pPr>
        <w:numPr>
          <w:ilvl w:val="0"/>
          <w:numId w:val="3"/>
        </w:num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5C4219">
        <w:rPr>
          <w:rFonts w:eastAsia="Times New Roman" w:cs="Times New Roman"/>
          <w:sz w:val="24"/>
          <w:szCs w:val="24"/>
        </w:rPr>
        <w:t xml:space="preserve"> 408</w:t>
      </w:r>
      <w:r w:rsidR="000924C0">
        <w:rPr>
          <w:rFonts w:eastAsia="Times New Roman" w:cs="Times New Roman"/>
          <w:sz w:val="24"/>
          <w:szCs w:val="24"/>
        </w:rPr>
        <w:t xml:space="preserve"> </w:t>
      </w:r>
      <w:r w:rsidRPr="005C4219">
        <w:rPr>
          <w:rFonts w:eastAsia="Times New Roman" w:cs="Times New Roman"/>
          <w:sz w:val="24"/>
          <w:szCs w:val="24"/>
        </w:rPr>
        <w:t>556,87</w:t>
      </w:r>
      <w:r w:rsidRPr="005C4219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5C4219">
        <w:rPr>
          <w:rFonts w:eastAsia="Times New Roman" w:cs="Times New Roman"/>
          <w:sz w:val="24"/>
          <w:szCs w:val="24"/>
        </w:rPr>
        <w:t xml:space="preserve"> 424</w:t>
      </w:r>
      <w:r w:rsidR="000924C0">
        <w:rPr>
          <w:rFonts w:eastAsia="Times New Roman" w:cs="Times New Roman"/>
          <w:sz w:val="24"/>
          <w:szCs w:val="24"/>
        </w:rPr>
        <w:t xml:space="preserve"> </w:t>
      </w:r>
      <w:r w:rsidRPr="005C4219">
        <w:rPr>
          <w:rFonts w:eastAsia="Times New Roman" w:cs="Times New Roman"/>
          <w:sz w:val="24"/>
          <w:szCs w:val="24"/>
        </w:rPr>
        <w:t>826,93</w:t>
      </w:r>
    </w:p>
    <w:p w:rsidR="005C4219" w:rsidRPr="005C4219" w:rsidRDefault="005C4219" w:rsidP="005C4219">
      <w:pPr>
        <w:numPr>
          <w:ilvl w:val="0"/>
          <w:numId w:val="3"/>
        </w:num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  <w:r w:rsidRPr="005C4219">
        <w:rPr>
          <w:rFonts w:eastAsia="Times New Roman" w:cs="Times New Roman"/>
          <w:b/>
          <w:bCs/>
          <w:sz w:val="24"/>
          <w:szCs w:val="24"/>
        </w:rPr>
        <w:t>Waluta:</w:t>
      </w:r>
      <w:r w:rsidRPr="005C4219">
        <w:rPr>
          <w:rFonts w:eastAsia="Times New Roman" w:cs="Times New Roman"/>
          <w:sz w:val="24"/>
          <w:szCs w:val="24"/>
        </w:rPr>
        <w:t xml:space="preserve"> PLN.</w:t>
      </w:r>
    </w:p>
    <w:p w:rsidR="005C4219" w:rsidRPr="005C4219" w:rsidRDefault="005C4219" w:rsidP="005C4219">
      <w:pPr>
        <w:spacing w:after="0" w:line="240" w:lineRule="auto"/>
        <w:contextualSpacing/>
        <w:rPr>
          <w:rFonts w:eastAsia="Times New Roman" w:cs="Times New Roman"/>
          <w:sz w:val="24"/>
          <w:szCs w:val="24"/>
        </w:rPr>
      </w:pPr>
    </w:p>
    <w:p w:rsidR="006E0F05" w:rsidRPr="005C4219" w:rsidRDefault="006E0F05" w:rsidP="005C4219">
      <w:pPr>
        <w:spacing w:after="0" w:line="240" w:lineRule="auto"/>
        <w:contextualSpacing/>
        <w:rPr>
          <w:sz w:val="24"/>
        </w:rPr>
      </w:pPr>
    </w:p>
    <w:sectPr w:rsidR="006E0F05" w:rsidRPr="005C4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F3ADA"/>
    <w:multiLevelType w:val="multilevel"/>
    <w:tmpl w:val="D722E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6620DD"/>
    <w:multiLevelType w:val="multilevel"/>
    <w:tmpl w:val="F3102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4977BA"/>
    <w:multiLevelType w:val="multilevel"/>
    <w:tmpl w:val="B372C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5C4219"/>
    <w:rsid w:val="000924C0"/>
    <w:rsid w:val="005C4219"/>
    <w:rsid w:val="006E0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5C4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C4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5C4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2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2014-06-18T10:28:00Z</dcterms:created>
  <dcterms:modified xsi:type="dcterms:W3CDTF">2014-06-18T10:30:00Z</dcterms:modified>
</cp:coreProperties>
</file>