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299" w:rsidRDefault="00F55299" w:rsidP="00B6327C">
      <w:pPr>
        <w:spacing w:after="0" w:line="240" w:lineRule="auto"/>
        <w:jc w:val="right"/>
        <w:rPr>
          <w:sz w:val="24"/>
          <w:szCs w:val="24"/>
        </w:rPr>
      </w:pPr>
    </w:p>
    <w:p w:rsidR="00000000" w:rsidRDefault="005B5359" w:rsidP="00B6327C">
      <w:pPr>
        <w:spacing w:after="0" w:line="240" w:lineRule="auto"/>
        <w:jc w:val="right"/>
        <w:rPr>
          <w:sz w:val="24"/>
          <w:szCs w:val="24"/>
        </w:rPr>
      </w:pPr>
      <w:r>
        <w:rPr>
          <w:sz w:val="24"/>
          <w:szCs w:val="24"/>
        </w:rPr>
        <w:t xml:space="preserve">Mieszkowice, dnia </w:t>
      </w:r>
      <w:r w:rsidR="00B6327C">
        <w:rPr>
          <w:sz w:val="24"/>
          <w:szCs w:val="24"/>
        </w:rPr>
        <w:t>05.02.2014</w:t>
      </w:r>
    </w:p>
    <w:p w:rsidR="00B6327C" w:rsidRDefault="00B6327C" w:rsidP="005B5359">
      <w:pPr>
        <w:spacing w:after="0" w:line="240" w:lineRule="auto"/>
        <w:rPr>
          <w:sz w:val="24"/>
          <w:szCs w:val="24"/>
        </w:rPr>
      </w:pPr>
    </w:p>
    <w:p w:rsidR="00B6327C" w:rsidRPr="005B5359" w:rsidRDefault="00B6327C" w:rsidP="005B5359">
      <w:pPr>
        <w:spacing w:after="0" w:line="240" w:lineRule="auto"/>
        <w:rPr>
          <w:sz w:val="24"/>
          <w:szCs w:val="24"/>
        </w:rPr>
      </w:pPr>
      <w:r>
        <w:rPr>
          <w:sz w:val="24"/>
          <w:szCs w:val="24"/>
        </w:rPr>
        <w:t>GP.271.1.2014</w:t>
      </w:r>
    </w:p>
    <w:p w:rsidR="005B5359" w:rsidRDefault="005B5359" w:rsidP="005B5359">
      <w:pPr>
        <w:spacing w:after="0" w:line="240" w:lineRule="auto"/>
        <w:rPr>
          <w:rFonts w:eastAsia="Times New Roman" w:cs="Times New Roman"/>
          <w:b/>
          <w:bCs/>
          <w:sz w:val="24"/>
          <w:szCs w:val="24"/>
        </w:rPr>
      </w:pPr>
    </w:p>
    <w:p w:rsidR="005B5359" w:rsidRDefault="005B5359" w:rsidP="005B5359">
      <w:pPr>
        <w:spacing w:after="0" w:line="240" w:lineRule="auto"/>
        <w:rPr>
          <w:rFonts w:eastAsia="Times New Roman" w:cs="Times New Roman"/>
          <w:b/>
          <w:bCs/>
          <w:sz w:val="24"/>
          <w:szCs w:val="24"/>
        </w:rPr>
      </w:pPr>
    </w:p>
    <w:p w:rsidR="00B6327C"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Mieszkowice: Budowa kanalizacji w miejscowości Zielin i rozbudowa oczyszczalni ścieków w Mieszkowicach</w:t>
      </w:r>
      <w:r w:rsidRPr="005B5359">
        <w:rPr>
          <w:rFonts w:eastAsia="Times New Roman" w:cs="Times New Roman"/>
          <w:sz w:val="24"/>
          <w:szCs w:val="24"/>
        </w:rPr>
        <w:br/>
      </w:r>
      <w:r w:rsidRPr="005B5359">
        <w:rPr>
          <w:rFonts w:eastAsia="Times New Roman" w:cs="Times New Roman"/>
          <w:b/>
          <w:bCs/>
          <w:sz w:val="24"/>
          <w:szCs w:val="24"/>
        </w:rPr>
        <w:t>Numer ogłoszenia: 23079 - 2014; data zamieszczenia: 05.02.2014</w:t>
      </w:r>
      <w:r w:rsidRPr="005B5359">
        <w:rPr>
          <w:rFonts w:eastAsia="Times New Roman" w:cs="Times New Roman"/>
          <w:sz w:val="24"/>
          <w:szCs w:val="24"/>
        </w:rPr>
        <w:br/>
      </w:r>
    </w:p>
    <w:p w:rsidR="00B6327C" w:rsidRDefault="00B6327C" w:rsidP="005B5359">
      <w:pPr>
        <w:spacing w:after="0" w:line="240" w:lineRule="auto"/>
        <w:rPr>
          <w:rFonts w:eastAsia="Times New Roman" w:cs="Times New Roman"/>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OGŁOSZENIE O ZAMÓWIENIU - roboty budowlane</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Zamieszczanie ogłoszenia:</w:t>
      </w:r>
      <w:r w:rsidRPr="005B5359">
        <w:rPr>
          <w:rFonts w:eastAsia="Times New Roman" w:cs="Times New Roman"/>
          <w:sz w:val="24"/>
          <w:szCs w:val="24"/>
        </w:rPr>
        <w:t xml:space="preserve"> obowiązkowe.</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Ogłoszenie dotyczy:</w:t>
      </w:r>
      <w:r w:rsidRPr="005B5359">
        <w:rPr>
          <w:rFonts w:eastAsia="Times New Roman" w:cs="Times New Roman"/>
          <w:sz w:val="24"/>
          <w:szCs w:val="24"/>
        </w:rPr>
        <w:t xml:space="preserve"> zamówienia publicznego.</w:t>
      </w:r>
    </w:p>
    <w:p w:rsidR="00B6327C" w:rsidRDefault="00B6327C" w:rsidP="005B5359">
      <w:pPr>
        <w:spacing w:after="0" w:line="240" w:lineRule="auto"/>
        <w:rPr>
          <w:rFonts w:eastAsia="Times New Roman" w:cs="Times New Roman"/>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SEKCJA I: ZAMAWIAJĄCY</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 1) NAZWA I ADRES:</w:t>
      </w:r>
      <w:r w:rsidRPr="005B5359">
        <w:rPr>
          <w:rFonts w:eastAsia="Times New Roman" w:cs="Times New Roman"/>
          <w:sz w:val="24"/>
          <w:szCs w:val="24"/>
        </w:rPr>
        <w:t xml:space="preserve"> Gmina Mieszkowice , ul. F. Chopina 1, 74-505 Mieszkowice, woj. zachodniopomorskie, tel. 91 4145276, faks 91 4145031.</w:t>
      </w:r>
    </w:p>
    <w:p w:rsidR="005B5359" w:rsidRPr="005B5359" w:rsidRDefault="005B5359" w:rsidP="005B5359">
      <w:pPr>
        <w:numPr>
          <w:ilvl w:val="0"/>
          <w:numId w:val="1"/>
        </w:numPr>
        <w:spacing w:after="0" w:line="240" w:lineRule="auto"/>
        <w:rPr>
          <w:rFonts w:eastAsia="Times New Roman" w:cs="Times New Roman"/>
          <w:sz w:val="24"/>
          <w:szCs w:val="24"/>
        </w:rPr>
      </w:pPr>
      <w:r w:rsidRPr="005B5359">
        <w:rPr>
          <w:rFonts w:eastAsia="Times New Roman" w:cs="Times New Roman"/>
          <w:b/>
          <w:bCs/>
          <w:sz w:val="24"/>
          <w:szCs w:val="24"/>
        </w:rPr>
        <w:t>Adres strony internetowej zamawiającego:</w:t>
      </w:r>
      <w:r w:rsidRPr="005B5359">
        <w:rPr>
          <w:rFonts w:eastAsia="Times New Roman" w:cs="Times New Roman"/>
          <w:sz w:val="24"/>
          <w:szCs w:val="24"/>
        </w:rPr>
        <w:t xml:space="preserve"> www.mieszkowice.pl</w:t>
      </w:r>
    </w:p>
    <w:p w:rsidR="005B5359" w:rsidRPr="005B5359" w:rsidRDefault="005B5359" w:rsidP="005B5359">
      <w:pPr>
        <w:numPr>
          <w:ilvl w:val="0"/>
          <w:numId w:val="1"/>
        </w:numPr>
        <w:spacing w:after="0" w:line="240" w:lineRule="auto"/>
        <w:rPr>
          <w:rFonts w:eastAsia="Times New Roman" w:cs="Times New Roman"/>
          <w:sz w:val="24"/>
          <w:szCs w:val="24"/>
        </w:rPr>
      </w:pPr>
      <w:r w:rsidRPr="005B5359">
        <w:rPr>
          <w:rFonts w:eastAsia="Times New Roman" w:cs="Times New Roman"/>
          <w:b/>
          <w:bCs/>
          <w:sz w:val="24"/>
          <w:szCs w:val="24"/>
        </w:rPr>
        <w:t>Adres strony internetowej, pod którym dostępne są informacje dotyczące dynamicznego systemu zakupów:</w:t>
      </w:r>
      <w:r w:rsidRPr="005B5359">
        <w:rPr>
          <w:rFonts w:eastAsia="Times New Roman" w:cs="Times New Roman"/>
          <w:sz w:val="24"/>
          <w:szCs w:val="24"/>
        </w:rPr>
        <w:t xml:space="preserve"> nie dotyczy</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 2) RODZAJ ZAMAWIAJĄCEGO:</w:t>
      </w:r>
      <w:r w:rsidRPr="005B5359">
        <w:rPr>
          <w:rFonts w:eastAsia="Times New Roman" w:cs="Times New Roman"/>
          <w:sz w:val="24"/>
          <w:szCs w:val="24"/>
        </w:rPr>
        <w:t xml:space="preserve"> Administracja samorządowa.</w:t>
      </w:r>
    </w:p>
    <w:p w:rsidR="00B6327C" w:rsidRDefault="00B6327C" w:rsidP="005B5359">
      <w:pPr>
        <w:spacing w:after="0" w:line="240" w:lineRule="auto"/>
        <w:rPr>
          <w:rFonts w:eastAsia="Times New Roman" w:cs="Times New Roman"/>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SEKCJA II: PRZEDMIOT ZAMÓWIENIA</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II.1) OKREŚLENIE PRZEDMIOTU ZAMÓWIENIA</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II.1.1) Nazwa nadana zamówieniu przez zamawiającego:</w:t>
      </w:r>
      <w:r w:rsidRPr="005B5359">
        <w:rPr>
          <w:rFonts w:eastAsia="Times New Roman" w:cs="Times New Roman"/>
          <w:sz w:val="24"/>
          <w:szCs w:val="24"/>
        </w:rPr>
        <w:t xml:space="preserve"> Budowa kanalizacji w miejscowości Zielin i rozbudowa oczyszczalni ścieków w Mieszkowicach.</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II.1.2) Rodzaj zamówienia:</w:t>
      </w:r>
      <w:r w:rsidRPr="005B5359">
        <w:rPr>
          <w:rFonts w:eastAsia="Times New Roman" w:cs="Times New Roman"/>
          <w:sz w:val="24"/>
          <w:szCs w:val="24"/>
        </w:rPr>
        <w:t xml:space="preserve"> roboty budowlane.</w:t>
      </w:r>
    </w:p>
    <w:p w:rsidR="00B6327C"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II.1.4) Określenie przedmiotu oraz wielkości lub zakresu zamówienia:</w:t>
      </w:r>
      <w:r w:rsidRPr="005B5359">
        <w:rPr>
          <w:rFonts w:eastAsia="Times New Roman" w:cs="Times New Roman"/>
          <w:sz w:val="24"/>
          <w:szCs w:val="24"/>
        </w:rPr>
        <w:t xml:space="preserve"> </w:t>
      </w:r>
    </w:p>
    <w:p w:rsidR="00B6327C"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 xml:space="preserve">Budowa kanalizacji w miejscowości Zielin i rozbudowa oczyszczalni ścieków w Mieszkowicach tj. </w:t>
      </w:r>
    </w:p>
    <w:p w:rsidR="00B6327C"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 xml:space="preserve">Budowa kanalizacji sanitarnej w ulicy Żymierskiego w Zielinie </w:t>
      </w:r>
    </w:p>
    <w:p w:rsidR="00B6327C"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 xml:space="preserve">Budowa kanalizacji sanitarnej w ulicy Kościuszki w Zielinie </w:t>
      </w:r>
    </w:p>
    <w:p w:rsidR="00B6327C"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 xml:space="preserve">rozbudowa oczyszczalni ścieków w Mieszkowicach </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aktualizacja projektu budowlano-wykonawczego oczyszczalni ścieków w Mieszkowicach..</w:t>
      </w:r>
    </w:p>
    <w:p w:rsidR="00B6327C"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II.1.6) Wspólny Słownik Zamówień (CPV):</w:t>
      </w:r>
      <w:r w:rsidRPr="005B5359">
        <w:rPr>
          <w:rFonts w:eastAsia="Times New Roman" w:cs="Times New Roman"/>
          <w:sz w:val="24"/>
          <w:szCs w:val="24"/>
        </w:rPr>
        <w:t xml:space="preserve"> </w:t>
      </w:r>
    </w:p>
    <w:p w:rsidR="00B6327C"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 xml:space="preserve">45.00.00.00-7, 45.23.11.10-9, 45.23.13.00-8, 45.23.21.52-2, </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45.23.31.42-6, 45.23.22.00-4, 45.25.21.27-4.</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II.1.7) Czy dopuszcza się złożenie oferty częściowej:</w:t>
      </w:r>
      <w:r w:rsidRPr="005B5359">
        <w:rPr>
          <w:rFonts w:eastAsia="Times New Roman" w:cs="Times New Roman"/>
          <w:sz w:val="24"/>
          <w:szCs w:val="24"/>
        </w:rPr>
        <w:t xml:space="preserve"> nie.</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II.1.8) Czy dopuszcza się złożenie oferty wariantowej:</w:t>
      </w:r>
      <w:r w:rsidRPr="005B5359">
        <w:rPr>
          <w:rFonts w:eastAsia="Times New Roman" w:cs="Times New Roman"/>
          <w:sz w:val="24"/>
          <w:szCs w:val="24"/>
        </w:rPr>
        <w:t xml:space="preserve"> nie.</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II.2) CZAS TRWANIA ZAMÓWIENIA LUB TERMIN WYKONANIA:</w:t>
      </w:r>
      <w:r w:rsidRPr="005B5359">
        <w:rPr>
          <w:rFonts w:eastAsia="Times New Roman" w:cs="Times New Roman"/>
          <w:sz w:val="24"/>
          <w:szCs w:val="24"/>
        </w:rPr>
        <w:t xml:space="preserve"> Zakończenie: </w:t>
      </w:r>
      <w:r w:rsidRPr="005B5359">
        <w:rPr>
          <w:rFonts w:eastAsia="Times New Roman" w:cs="Times New Roman"/>
          <w:b/>
          <w:sz w:val="24"/>
          <w:szCs w:val="24"/>
        </w:rPr>
        <w:t>30.06.2015</w:t>
      </w:r>
      <w:r w:rsidRPr="005B5359">
        <w:rPr>
          <w:rFonts w:eastAsia="Times New Roman" w:cs="Times New Roman"/>
          <w:sz w:val="24"/>
          <w:szCs w:val="24"/>
        </w:rPr>
        <w:t>.</w:t>
      </w:r>
    </w:p>
    <w:p w:rsidR="00B6327C" w:rsidRDefault="00B6327C" w:rsidP="005B5359">
      <w:pPr>
        <w:spacing w:after="0" w:line="240" w:lineRule="auto"/>
        <w:rPr>
          <w:rFonts w:eastAsia="Times New Roman" w:cs="Times New Roman"/>
          <w:sz w:val="24"/>
          <w:szCs w:val="24"/>
        </w:rPr>
      </w:pPr>
    </w:p>
    <w:p w:rsidR="00443151" w:rsidRDefault="00443151" w:rsidP="005B5359">
      <w:pPr>
        <w:spacing w:after="0" w:line="240" w:lineRule="auto"/>
        <w:rPr>
          <w:rFonts w:eastAsia="Times New Roman" w:cs="Times New Roman"/>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lastRenderedPageBreak/>
        <w:t>SEKCJA III: INFORMACJE O CHARAKTERZE PRAWNYM, EKONOMICZNYM, FINANSOWYM I TECHNICZNYM</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III.1) WADIUM</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Informacja na temat wadium:</w:t>
      </w:r>
      <w:r w:rsidRPr="005B5359">
        <w:rPr>
          <w:rFonts w:eastAsia="Times New Roman" w:cs="Times New Roman"/>
          <w:sz w:val="24"/>
          <w:szCs w:val="24"/>
        </w:rPr>
        <w:t xml:space="preserve"> Zamawiający wymaga wniesienia wadium w wysokości 25 000 zł (słownie: dwadzieścia pięć tysięcy złotych )</w:t>
      </w:r>
    </w:p>
    <w:p w:rsidR="00B6327C" w:rsidRDefault="00B6327C" w:rsidP="005B5359">
      <w:pPr>
        <w:spacing w:after="0" w:line="240" w:lineRule="auto"/>
        <w:rPr>
          <w:rFonts w:eastAsia="Times New Roman" w:cs="Times New Roman"/>
          <w:b/>
          <w:bCs/>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III.2) ZALICZKI</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III.3) WARUNKI UDZIAŁU W POSTĘPOWANIU ORAZ OPIS SPOSOBU DOKONYWANIA OCENY SPEŁNIANIA TYCH WARUNKÓW</w:t>
      </w:r>
    </w:p>
    <w:p w:rsidR="005B5359" w:rsidRPr="005B5359" w:rsidRDefault="005B5359" w:rsidP="005B5359">
      <w:pPr>
        <w:numPr>
          <w:ilvl w:val="0"/>
          <w:numId w:val="2"/>
        </w:numPr>
        <w:spacing w:after="0" w:line="240" w:lineRule="auto"/>
        <w:rPr>
          <w:rFonts w:eastAsia="Times New Roman" w:cs="Times New Roman"/>
          <w:sz w:val="24"/>
          <w:szCs w:val="24"/>
        </w:rPr>
      </w:pPr>
      <w:r w:rsidRPr="005B5359">
        <w:rPr>
          <w:rFonts w:eastAsia="Times New Roman" w:cs="Times New Roman"/>
          <w:b/>
          <w:bCs/>
          <w:sz w:val="24"/>
          <w:szCs w:val="24"/>
        </w:rPr>
        <w:t>III. 3.1) Uprawnienia do wykonywania określonej działalności lub czynności, jeżeli przepisy prawa nakładają obowiązek ich posiadania</w:t>
      </w:r>
    </w:p>
    <w:p w:rsidR="005B5359" w:rsidRPr="005B5359" w:rsidRDefault="005B5359" w:rsidP="005B5359">
      <w:pPr>
        <w:spacing w:after="0" w:line="240" w:lineRule="auto"/>
        <w:ind w:left="720"/>
        <w:rPr>
          <w:rFonts w:eastAsia="Times New Roman" w:cs="Times New Roman"/>
          <w:sz w:val="24"/>
          <w:szCs w:val="24"/>
        </w:rPr>
      </w:pPr>
      <w:r w:rsidRPr="005B5359">
        <w:rPr>
          <w:rFonts w:eastAsia="Times New Roman" w:cs="Times New Roman"/>
          <w:b/>
          <w:bCs/>
          <w:sz w:val="24"/>
          <w:szCs w:val="24"/>
        </w:rPr>
        <w:t>Opis sposobu dokonywania oceny spełniania tego warunku</w:t>
      </w:r>
    </w:p>
    <w:p w:rsidR="005B5359" w:rsidRPr="005B5359" w:rsidRDefault="005B5359" w:rsidP="005B5359">
      <w:pPr>
        <w:numPr>
          <w:ilvl w:val="1"/>
          <w:numId w:val="2"/>
        </w:numPr>
        <w:spacing w:after="0" w:line="240" w:lineRule="auto"/>
        <w:rPr>
          <w:rFonts w:eastAsia="Times New Roman" w:cs="Times New Roman"/>
          <w:sz w:val="24"/>
          <w:szCs w:val="24"/>
        </w:rPr>
      </w:pPr>
      <w:r w:rsidRPr="005B5359">
        <w:rPr>
          <w:rFonts w:eastAsia="Times New Roman" w:cs="Times New Roman"/>
          <w:sz w:val="24"/>
          <w:szCs w:val="24"/>
        </w:rPr>
        <w:t>zamawiający nie dokonuje opisu sposobu oceny spełniania warunku.</w:t>
      </w:r>
    </w:p>
    <w:p w:rsidR="005B5359" w:rsidRPr="005B5359" w:rsidRDefault="005B5359" w:rsidP="005B5359">
      <w:pPr>
        <w:numPr>
          <w:ilvl w:val="0"/>
          <w:numId w:val="2"/>
        </w:numPr>
        <w:spacing w:after="0" w:line="240" w:lineRule="auto"/>
        <w:rPr>
          <w:rFonts w:eastAsia="Times New Roman" w:cs="Times New Roman"/>
          <w:sz w:val="24"/>
          <w:szCs w:val="24"/>
        </w:rPr>
      </w:pPr>
      <w:r w:rsidRPr="005B5359">
        <w:rPr>
          <w:rFonts w:eastAsia="Times New Roman" w:cs="Times New Roman"/>
          <w:b/>
          <w:bCs/>
          <w:sz w:val="24"/>
          <w:szCs w:val="24"/>
        </w:rPr>
        <w:t>III.3.2) Wiedza i doświadczenie</w:t>
      </w:r>
    </w:p>
    <w:p w:rsidR="005B5359" w:rsidRPr="005B5359" w:rsidRDefault="005B5359" w:rsidP="005B5359">
      <w:pPr>
        <w:spacing w:after="0" w:line="240" w:lineRule="auto"/>
        <w:ind w:left="720"/>
        <w:rPr>
          <w:rFonts w:eastAsia="Times New Roman" w:cs="Times New Roman"/>
          <w:sz w:val="24"/>
          <w:szCs w:val="24"/>
        </w:rPr>
      </w:pPr>
      <w:r w:rsidRPr="005B5359">
        <w:rPr>
          <w:rFonts w:eastAsia="Times New Roman" w:cs="Times New Roman"/>
          <w:b/>
          <w:bCs/>
          <w:sz w:val="24"/>
          <w:szCs w:val="24"/>
        </w:rPr>
        <w:t>Opis sposobu dokonywania oceny spełniania tego warunku</w:t>
      </w:r>
    </w:p>
    <w:p w:rsidR="005B5359" w:rsidRPr="005B5359" w:rsidRDefault="005B5359" w:rsidP="005B5359">
      <w:pPr>
        <w:numPr>
          <w:ilvl w:val="1"/>
          <w:numId w:val="2"/>
        </w:numPr>
        <w:spacing w:after="0" w:line="240" w:lineRule="auto"/>
        <w:rPr>
          <w:rFonts w:eastAsia="Times New Roman" w:cs="Times New Roman"/>
          <w:sz w:val="24"/>
          <w:szCs w:val="24"/>
        </w:rPr>
      </w:pPr>
      <w:r w:rsidRPr="005B5359">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najważniejsze roboty budowlane. Za najważniejszą robotę budowlaną zamawiający uzna: a) budowę, przebudowę lub modernizację sieci kanalizacyjnej o wartości robót nie mniejszej niż 1 500.000 zł brutto (słownie: jeden milion pięćset tysięcy złotych). b) budowę, przebudowę lub modernizację oczyszczalni ścieków lub jej elementów o wartości nie mniejszej niż 1 000 000 zł brutto (słownie: jeden milion złotych)</w:t>
      </w:r>
    </w:p>
    <w:p w:rsidR="005B5359" w:rsidRPr="005B5359" w:rsidRDefault="005B5359" w:rsidP="005B5359">
      <w:pPr>
        <w:numPr>
          <w:ilvl w:val="0"/>
          <w:numId w:val="2"/>
        </w:numPr>
        <w:spacing w:after="0" w:line="240" w:lineRule="auto"/>
        <w:rPr>
          <w:rFonts w:eastAsia="Times New Roman" w:cs="Times New Roman"/>
          <w:sz w:val="24"/>
          <w:szCs w:val="24"/>
        </w:rPr>
      </w:pPr>
      <w:r w:rsidRPr="005B5359">
        <w:rPr>
          <w:rFonts w:eastAsia="Times New Roman" w:cs="Times New Roman"/>
          <w:b/>
          <w:bCs/>
          <w:sz w:val="24"/>
          <w:szCs w:val="24"/>
        </w:rPr>
        <w:t>III.3.3) Potencjał techniczny</w:t>
      </w:r>
    </w:p>
    <w:p w:rsidR="005B5359" w:rsidRPr="005B5359" w:rsidRDefault="005B5359" w:rsidP="005B5359">
      <w:pPr>
        <w:spacing w:after="0" w:line="240" w:lineRule="auto"/>
        <w:ind w:left="720"/>
        <w:rPr>
          <w:rFonts w:eastAsia="Times New Roman" w:cs="Times New Roman"/>
          <w:sz w:val="24"/>
          <w:szCs w:val="24"/>
        </w:rPr>
      </w:pPr>
      <w:r w:rsidRPr="005B5359">
        <w:rPr>
          <w:rFonts w:eastAsia="Times New Roman" w:cs="Times New Roman"/>
          <w:b/>
          <w:bCs/>
          <w:sz w:val="24"/>
          <w:szCs w:val="24"/>
        </w:rPr>
        <w:t>Opis sposobu dokonywania oceny spełniania tego warunku</w:t>
      </w:r>
    </w:p>
    <w:p w:rsidR="005B5359" w:rsidRPr="005B5359" w:rsidRDefault="005B5359" w:rsidP="005B5359">
      <w:pPr>
        <w:numPr>
          <w:ilvl w:val="1"/>
          <w:numId w:val="2"/>
        </w:numPr>
        <w:spacing w:after="0" w:line="240" w:lineRule="auto"/>
        <w:rPr>
          <w:rFonts w:eastAsia="Times New Roman" w:cs="Times New Roman"/>
          <w:sz w:val="24"/>
          <w:szCs w:val="24"/>
        </w:rPr>
      </w:pPr>
      <w:r w:rsidRPr="005B5359">
        <w:rPr>
          <w:rFonts w:eastAsia="Times New Roman" w:cs="Times New Roman"/>
          <w:sz w:val="24"/>
          <w:szCs w:val="24"/>
        </w:rPr>
        <w:t>zamawiający nie dokonuje opisu sposobu oceny spełniania warunku.</w:t>
      </w:r>
    </w:p>
    <w:p w:rsidR="005B5359" w:rsidRPr="005B5359" w:rsidRDefault="005B5359" w:rsidP="005B5359">
      <w:pPr>
        <w:numPr>
          <w:ilvl w:val="0"/>
          <w:numId w:val="2"/>
        </w:numPr>
        <w:spacing w:after="0" w:line="240" w:lineRule="auto"/>
        <w:rPr>
          <w:rFonts w:eastAsia="Times New Roman" w:cs="Times New Roman"/>
          <w:sz w:val="24"/>
          <w:szCs w:val="24"/>
        </w:rPr>
      </w:pPr>
      <w:r w:rsidRPr="005B5359">
        <w:rPr>
          <w:rFonts w:eastAsia="Times New Roman" w:cs="Times New Roman"/>
          <w:b/>
          <w:bCs/>
          <w:sz w:val="24"/>
          <w:szCs w:val="24"/>
        </w:rPr>
        <w:t>III.3.4) Osoby zdolne do wykonania zamówienia</w:t>
      </w:r>
    </w:p>
    <w:p w:rsidR="005B5359" w:rsidRPr="005B5359" w:rsidRDefault="005B5359" w:rsidP="005B5359">
      <w:pPr>
        <w:spacing w:after="0" w:line="240" w:lineRule="auto"/>
        <w:ind w:left="720"/>
        <w:rPr>
          <w:rFonts w:eastAsia="Times New Roman" w:cs="Times New Roman"/>
          <w:sz w:val="24"/>
          <w:szCs w:val="24"/>
        </w:rPr>
      </w:pPr>
      <w:r w:rsidRPr="005B5359">
        <w:rPr>
          <w:rFonts w:eastAsia="Times New Roman" w:cs="Times New Roman"/>
          <w:b/>
          <w:bCs/>
          <w:sz w:val="24"/>
          <w:szCs w:val="24"/>
        </w:rPr>
        <w:t>Opis sposobu dokonywania oceny spełniania tego warunku</w:t>
      </w:r>
    </w:p>
    <w:p w:rsidR="005B5359" w:rsidRPr="005B5359" w:rsidRDefault="005B5359" w:rsidP="005B5359">
      <w:pPr>
        <w:numPr>
          <w:ilvl w:val="1"/>
          <w:numId w:val="2"/>
        </w:numPr>
        <w:spacing w:after="0" w:line="240" w:lineRule="auto"/>
        <w:rPr>
          <w:rFonts w:eastAsia="Times New Roman" w:cs="Times New Roman"/>
          <w:sz w:val="24"/>
          <w:szCs w:val="24"/>
        </w:rPr>
      </w:pPr>
      <w:r w:rsidRPr="005B5359">
        <w:rPr>
          <w:rFonts w:eastAsia="Times New Roman" w:cs="Times New Roman"/>
          <w:sz w:val="24"/>
          <w:szCs w:val="24"/>
        </w:rPr>
        <w:t>warunek zostanie uznany za spełniony, jeżeli wykonawca wykaże, że dysponuje lub będzie dysponować minimum jedną osobą (kierownik budowy), posiadającą uprawnienia do pełnienia samodzielnych funkcji technicznych w budownictwie tj. do kierowania robotami budowlanymi w specjalności: a) instalacyjnej w zakresie sieci, instalacji i urządzeń cieplnych, wentylacyjnych, gazowych, wodociągowych i kanalizacyjnych, b) instalacyjnej w zakresie sieci, instalacji i urządzeń elektrycznych i elektroenergetycznych,</w:t>
      </w:r>
    </w:p>
    <w:p w:rsidR="005B5359" w:rsidRPr="005B5359" w:rsidRDefault="005B5359" w:rsidP="005B5359">
      <w:pPr>
        <w:numPr>
          <w:ilvl w:val="0"/>
          <w:numId w:val="2"/>
        </w:numPr>
        <w:spacing w:after="0" w:line="240" w:lineRule="auto"/>
        <w:rPr>
          <w:rFonts w:eastAsia="Times New Roman" w:cs="Times New Roman"/>
          <w:sz w:val="24"/>
          <w:szCs w:val="24"/>
        </w:rPr>
      </w:pPr>
      <w:r w:rsidRPr="005B5359">
        <w:rPr>
          <w:rFonts w:eastAsia="Times New Roman" w:cs="Times New Roman"/>
          <w:b/>
          <w:bCs/>
          <w:sz w:val="24"/>
          <w:szCs w:val="24"/>
        </w:rPr>
        <w:t>III.3.5) Sytuacja ekonomiczna i finansowa</w:t>
      </w:r>
    </w:p>
    <w:p w:rsidR="005B5359" w:rsidRPr="005B5359" w:rsidRDefault="005B5359" w:rsidP="005B5359">
      <w:pPr>
        <w:spacing w:after="0" w:line="240" w:lineRule="auto"/>
        <w:ind w:left="720"/>
        <w:rPr>
          <w:rFonts w:eastAsia="Times New Roman" w:cs="Times New Roman"/>
          <w:sz w:val="24"/>
          <w:szCs w:val="24"/>
        </w:rPr>
      </w:pPr>
      <w:r w:rsidRPr="005B5359">
        <w:rPr>
          <w:rFonts w:eastAsia="Times New Roman" w:cs="Times New Roman"/>
          <w:b/>
          <w:bCs/>
          <w:sz w:val="24"/>
          <w:szCs w:val="24"/>
        </w:rPr>
        <w:t>Opis sposobu dokonywania oceny spełniania tego warunku</w:t>
      </w:r>
    </w:p>
    <w:p w:rsidR="005B5359" w:rsidRPr="005B5359" w:rsidRDefault="005B5359" w:rsidP="005B5359">
      <w:pPr>
        <w:numPr>
          <w:ilvl w:val="1"/>
          <w:numId w:val="2"/>
        </w:numPr>
        <w:spacing w:after="0" w:line="240" w:lineRule="auto"/>
        <w:rPr>
          <w:rFonts w:eastAsia="Times New Roman" w:cs="Times New Roman"/>
          <w:sz w:val="24"/>
          <w:szCs w:val="24"/>
        </w:rPr>
      </w:pPr>
      <w:r w:rsidRPr="005B5359">
        <w:rPr>
          <w:rFonts w:eastAsia="Times New Roman" w:cs="Times New Roman"/>
          <w:sz w:val="24"/>
          <w:szCs w:val="24"/>
        </w:rPr>
        <w:t>warunek zostanie uznany za spełniony, jeżeli Wykonawca przedstawi informację banku lub spółdzielczej kasy oszczędnościowo-kredytowej potwierdzającej wysokość posiadanych środków finansowych lub zdolność kredytową wykonawcy, nie mniejszą niż 2 500 000 zł (słownie: dwa miliony pięćset tysięcy złotych) wystawionej nie wcześniej niż 3 miesiące przed upływem terminu składania ofert.</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lastRenderedPageBreak/>
        <w:t>III.4) INFORMACJA O OŚWIADCZENIACH LUB DOKUMENTACH, JAKIE MAJĄ DOSTARCZYĆ WYKONAWCY W CELU POTWIERDZENIA SPEŁNIANIA WARUNKÓW UDZIAŁU W POSTĘPOWANIU ORAZ NIEPODLEGANIA WYKLUCZENIU NA PODSTAWIE ART. 24 UST. 1 USTAWY</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5B5359" w:rsidRPr="005B5359" w:rsidRDefault="005B5359" w:rsidP="005B5359">
      <w:pPr>
        <w:numPr>
          <w:ilvl w:val="0"/>
          <w:numId w:val="3"/>
        </w:numPr>
        <w:spacing w:after="0" w:line="240" w:lineRule="auto"/>
        <w:ind w:right="300"/>
        <w:jc w:val="both"/>
        <w:rPr>
          <w:rFonts w:eastAsia="Times New Roman" w:cs="Times New Roman"/>
          <w:sz w:val="24"/>
          <w:szCs w:val="24"/>
        </w:rPr>
      </w:pPr>
      <w:r w:rsidRPr="005B5359">
        <w:rPr>
          <w:rFonts w:eastAsia="Times New Roman" w:cs="Times New Roman"/>
          <w:sz w:val="24"/>
          <w:szCs w:val="24"/>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5B5359" w:rsidRPr="005B5359" w:rsidRDefault="005B5359" w:rsidP="005B5359">
      <w:pPr>
        <w:numPr>
          <w:ilvl w:val="0"/>
          <w:numId w:val="3"/>
        </w:numPr>
        <w:spacing w:after="0" w:line="240" w:lineRule="auto"/>
        <w:ind w:right="300"/>
        <w:jc w:val="both"/>
        <w:rPr>
          <w:rFonts w:eastAsia="Times New Roman" w:cs="Times New Roman"/>
          <w:sz w:val="24"/>
          <w:szCs w:val="24"/>
        </w:rPr>
      </w:pPr>
      <w:r w:rsidRPr="005B5359">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5B5359" w:rsidRPr="005B5359" w:rsidRDefault="005B5359" w:rsidP="005B5359">
      <w:pPr>
        <w:numPr>
          <w:ilvl w:val="0"/>
          <w:numId w:val="3"/>
        </w:numPr>
        <w:spacing w:after="0" w:line="240" w:lineRule="auto"/>
        <w:ind w:right="300"/>
        <w:jc w:val="both"/>
        <w:rPr>
          <w:rFonts w:eastAsia="Times New Roman" w:cs="Times New Roman"/>
          <w:sz w:val="24"/>
          <w:szCs w:val="24"/>
        </w:rPr>
      </w:pPr>
      <w:r w:rsidRPr="005B5359">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p w:rsidR="005B5359" w:rsidRPr="005B5359" w:rsidRDefault="005B5359" w:rsidP="005B5359">
      <w:pPr>
        <w:numPr>
          <w:ilvl w:val="0"/>
          <w:numId w:val="4"/>
        </w:numPr>
        <w:spacing w:after="0" w:line="240" w:lineRule="auto"/>
        <w:ind w:right="300"/>
        <w:jc w:val="both"/>
        <w:rPr>
          <w:rFonts w:eastAsia="Times New Roman" w:cs="Times New Roman"/>
          <w:sz w:val="24"/>
          <w:szCs w:val="24"/>
        </w:rPr>
      </w:pPr>
      <w:r w:rsidRPr="005B5359">
        <w:rPr>
          <w:rFonts w:eastAsia="Times New Roman" w:cs="Times New Roman"/>
          <w:sz w:val="24"/>
          <w:szCs w:val="24"/>
        </w:rPr>
        <w:t>informację banku lub spółdzielczej kasy oszczędnościowo-kredytowej potwierdzającej wysokość posiadanych środków finansowych lub zdolność kredytową innego podmiotu, wystawioną nie wcześniej niż 3 miesiące przed upływem terminu składania ofert albo składania wniosków o dopuszczenie do udziału w postępowaniu o udzielenie zamówienia;</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III.4.2) W zakresie potwierdzenia niepodlegania wykluczeniu na podstawie art. 24 ust. 1 ustawy, należy przedłożyć:</w:t>
      </w:r>
    </w:p>
    <w:p w:rsidR="005B5359" w:rsidRPr="005B5359" w:rsidRDefault="005B5359" w:rsidP="005B5359">
      <w:pPr>
        <w:numPr>
          <w:ilvl w:val="0"/>
          <w:numId w:val="5"/>
        </w:numPr>
        <w:spacing w:after="0" w:line="240" w:lineRule="auto"/>
        <w:ind w:right="300"/>
        <w:jc w:val="both"/>
        <w:rPr>
          <w:rFonts w:eastAsia="Times New Roman" w:cs="Times New Roman"/>
          <w:sz w:val="24"/>
          <w:szCs w:val="24"/>
        </w:rPr>
      </w:pPr>
      <w:r w:rsidRPr="005B5359">
        <w:rPr>
          <w:rFonts w:eastAsia="Times New Roman" w:cs="Times New Roman"/>
          <w:sz w:val="24"/>
          <w:szCs w:val="24"/>
        </w:rPr>
        <w:t>oświadczenie o braku podstaw do wykluczenia;</w:t>
      </w:r>
    </w:p>
    <w:p w:rsidR="005B5359" w:rsidRPr="005B5359" w:rsidRDefault="005B5359" w:rsidP="005B5359">
      <w:pPr>
        <w:numPr>
          <w:ilvl w:val="0"/>
          <w:numId w:val="5"/>
        </w:numPr>
        <w:spacing w:after="0" w:line="240" w:lineRule="auto"/>
        <w:ind w:right="300"/>
        <w:jc w:val="both"/>
        <w:rPr>
          <w:rFonts w:eastAsia="Times New Roman" w:cs="Times New Roman"/>
          <w:sz w:val="24"/>
          <w:szCs w:val="24"/>
        </w:rPr>
      </w:pPr>
      <w:r w:rsidRPr="005B5359">
        <w:rPr>
          <w:rFonts w:eastAsia="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5B5359" w:rsidRPr="005B5359" w:rsidRDefault="005B5359" w:rsidP="005B5359">
      <w:pPr>
        <w:numPr>
          <w:ilvl w:val="0"/>
          <w:numId w:val="5"/>
        </w:numPr>
        <w:spacing w:after="0" w:line="240" w:lineRule="auto"/>
        <w:ind w:right="300"/>
        <w:jc w:val="both"/>
        <w:rPr>
          <w:rFonts w:eastAsia="Times New Roman" w:cs="Times New Roman"/>
          <w:sz w:val="24"/>
          <w:szCs w:val="24"/>
        </w:rPr>
      </w:pPr>
      <w:r w:rsidRPr="005B5359">
        <w:rPr>
          <w:rFonts w:eastAsia="Times New Roman" w:cs="Times New Roman"/>
          <w:sz w:val="24"/>
          <w:szCs w:val="24"/>
        </w:rPr>
        <w:lastRenderedPageBreak/>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B5359" w:rsidRPr="005B5359" w:rsidRDefault="005B5359" w:rsidP="005B5359">
      <w:pPr>
        <w:numPr>
          <w:ilvl w:val="0"/>
          <w:numId w:val="5"/>
        </w:numPr>
        <w:spacing w:after="0" w:line="240" w:lineRule="auto"/>
        <w:ind w:right="300"/>
        <w:jc w:val="both"/>
        <w:rPr>
          <w:rFonts w:eastAsia="Times New Roman" w:cs="Times New Roman"/>
          <w:sz w:val="24"/>
          <w:szCs w:val="24"/>
        </w:rPr>
      </w:pPr>
      <w:r w:rsidRPr="005B5359">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III.4.3) Dokumenty podmiotów zagranicznych</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Jeżeli wykonawca ma siedzibę lub miejsce zamieszkania poza terytorium Rzeczypospolitej Polskiej, przedkłada:</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III.4.3.1) dokument wystawiony w kraju, w którym ma siedzibę lub miejsce zamieszkania potwierdzający, że:</w:t>
      </w:r>
    </w:p>
    <w:p w:rsidR="005B5359" w:rsidRPr="005B5359" w:rsidRDefault="005B5359" w:rsidP="005B5359">
      <w:pPr>
        <w:numPr>
          <w:ilvl w:val="0"/>
          <w:numId w:val="6"/>
        </w:numPr>
        <w:spacing w:after="0" w:line="240" w:lineRule="auto"/>
        <w:ind w:right="300"/>
        <w:jc w:val="both"/>
        <w:rPr>
          <w:rFonts w:eastAsia="Times New Roman" w:cs="Times New Roman"/>
          <w:sz w:val="24"/>
          <w:szCs w:val="24"/>
        </w:rPr>
      </w:pPr>
      <w:r w:rsidRPr="005B5359">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III.4.4) Dokumenty dotyczące przynależności do tej samej grupy kapitałowej</w:t>
      </w:r>
    </w:p>
    <w:p w:rsidR="005B5359" w:rsidRPr="005B5359" w:rsidRDefault="005B5359" w:rsidP="005B5359">
      <w:pPr>
        <w:numPr>
          <w:ilvl w:val="0"/>
          <w:numId w:val="7"/>
        </w:numPr>
        <w:spacing w:after="0" w:line="240" w:lineRule="auto"/>
        <w:ind w:right="300"/>
        <w:jc w:val="both"/>
        <w:rPr>
          <w:rFonts w:eastAsia="Times New Roman" w:cs="Times New Roman"/>
          <w:sz w:val="24"/>
          <w:szCs w:val="24"/>
        </w:rPr>
      </w:pPr>
      <w:r w:rsidRPr="005B5359">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III.6) INNE DOKUMENTY</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Inne dokumenty niewymienione w pkt III.4) albo w pkt III.5)</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1) oferta cenowa zgodnie z Rozdziałem I pkt 3 siwz; w przypadku składania oferty wspólnej należy złożyć jeden dokument 2) odpowiednie pełnomocnictwa; tylko w sytuacjach określonych w Rozdziale I pkt 5 zdanie 2 siwz lub w przypadku składania oferty wspólnej (Rozdział III pkt 1 siwz),</w:t>
      </w:r>
    </w:p>
    <w:p w:rsidR="00B6327C" w:rsidRDefault="00B6327C" w:rsidP="005B5359">
      <w:pPr>
        <w:spacing w:after="0" w:line="240" w:lineRule="auto"/>
        <w:rPr>
          <w:rFonts w:eastAsia="Times New Roman" w:cs="Times New Roman"/>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t>SEKCJA IV: PROCEDURA</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IV.1) TRYB UDZIELENIA ZAMÓWIENIA</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IV.1.1) Tryb udzielenia zamówienia:</w:t>
      </w:r>
      <w:r w:rsidRPr="005B5359">
        <w:rPr>
          <w:rFonts w:eastAsia="Times New Roman" w:cs="Times New Roman"/>
          <w:sz w:val="24"/>
          <w:szCs w:val="24"/>
        </w:rPr>
        <w:t xml:space="preserve"> przetarg nieograniczony.</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IV.2) KRYTERIA OCENY OFERT</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 xml:space="preserve">IV.2.1) Kryteria oceny ofert: </w:t>
      </w:r>
      <w:r w:rsidRPr="005B5359">
        <w:rPr>
          <w:rFonts w:eastAsia="Times New Roman" w:cs="Times New Roman"/>
          <w:sz w:val="24"/>
          <w:szCs w:val="24"/>
        </w:rPr>
        <w:t>najniższa cena.</w:t>
      </w:r>
    </w:p>
    <w:p w:rsidR="00B6327C" w:rsidRDefault="00B6327C" w:rsidP="005B5359">
      <w:pPr>
        <w:spacing w:after="0" w:line="240" w:lineRule="auto"/>
        <w:rPr>
          <w:rFonts w:eastAsia="Times New Roman" w:cs="Times New Roman"/>
          <w:b/>
          <w:bCs/>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IV.3) ZMIANA UMOWY</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 xml:space="preserve">przewiduje się istotne zmiany postanowień zawartej umowy w stosunku do treści oferty, na podstawie której dokonano wyboru wykonawcy: </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Dopuszczalne zmiany postanowień umowy oraz określenie warunków zmian</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sz w:val="24"/>
          <w:szCs w:val="24"/>
        </w:rPr>
        <w:lastRenderedPageBreak/>
        <w:t>1. Zmiana postanowień niniejszej umowy może nastąpić na wniosek Wykonawcy lub Zamawiającego na podstawie art. 144 ustawy Prawo zamówień publicznych. Za istotne zmiany uważa się: 1) przesunięcie terminu wykonania przedmiotu zamówienia; 2) zmianę wynagrodzenia; 3) zmianę osób przewidzianych do realizacji umowy. 2. Przesunięcie terminu może nastąpić w następujących przypadkach: 1) wystąpią okoliczności niezależne od Wykonawcy, przy zachowaniu przez niego należytej staranności, skutkujące niemożnością dotrzymania terminu realizacji przedmiotu umowy, 2) wystąpi konieczność udzielenia zamówień dodatkowych niezbędnych do prawidłowego wykonania przedmiotu umowy, których wykonanie wpływa na realizację niniejszej umowy, 3) istotnej zmiany przepisów prawnych mających wpływ na wykonanie przedmiotu umowy, 4) przedłużenia procedury uzyskiwania opinii, uzgodnień, pozwoleń z przyczyn niezależnych od Wykonawcy, tj. z powodu niezachowania terminów administracyjnych przez organy czy instytucje, 5) działania siły wyższej, czyli zdarzeni zewnętrznego, którego skutków nie da się przewidzieć np. huragan , powódź, 6) wyjątkowo niesprzyjających warunków atmosferycznych, uniemożliwiających wykonanie robót zgodnie zasadami współczesnej wiedzy technicznej i obowiązujących przepisów. 3. Zmiana wynagrodzenia nastąpić może w przypadku: zmiany urzędowej stawki podatku VAT. 4. Zmiana osób przewidzianych do realizacji umowy może nastąpić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z innej niezależnej od Wykonawcy przyczyny.</w:t>
      </w:r>
    </w:p>
    <w:p w:rsidR="00F55299" w:rsidRDefault="00F55299" w:rsidP="005B5359">
      <w:pPr>
        <w:spacing w:after="0" w:line="240" w:lineRule="auto"/>
        <w:rPr>
          <w:rFonts w:eastAsia="Times New Roman" w:cs="Times New Roman"/>
          <w:b/>
          <w:bCs/>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IV.4) INFORMACJE ADMINISTRACYJNE</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IV.4.1)</w:t>
      </w:r>
      <w:r w:rsidRPr="005B5359">
        <w:rPr>
          <w:rFonts w:eastAsia="Times New Roman" w:cs="Times New Roman"/>
          <w:sz w:val="24"/>
          <w:szCs w:val="24"/>
        </w:rPr>
        <w:t> </w:t>
      </w:r>
      <w:r w:rsidRPr="005B5359">
        <w:rPr>
          <w:rFonts w:eastAsia="Times New Roman" w:cs="Times New Roman"/>
          <w:b/>
          <w:bCs/>
          <w:sz w:val="24"/>
          <w:szCs w:val="24"/>
        </w:rPr>
        <w:t>Adres strony internetowej, na której jest dostępna specyfikacja istotnych warunków zamówienia:</w:t>
      </w:r>
      <w:r w:rsidRPr="005B5359">
        <w:rPr>
          <w:rFonts w:eastAsia="Times New Roman" w:cs="Times New Roman"/>
          <w:sz w:val="24"/>
          <w:szCs w:val="24"/>
        </w:rPr>
        <w:t xml:space="preserve"> http://bip.mieszkowice.pl/zamowienia</w:t>
      </w:r>
      <w:r w:rsidRPr="005B5359">
        <w:rPr>
          <w:rFonts w:eastAsia="Times New Roman" w:cs="Times New Roman"/>
          <w:sz w:val="24"/>
          <w:szCs w:val="24"/>
        </w:rPr>
        <w:br/>
      </w:r>
      <w:r w:rsidRPr="005B5359">
        <w:rPr>
          <w:rFonts w:eastAsia="Times New Roman" w:cs="Times New Roman"/>
          <w:b/>
          <w:bCs/>
          <w:sz w:val="24"/>
          <w:szCs w:val="24"/>
        </w:rPr>
        <w:t>Specyfikację istotnych warunków zamówienia można uzyskać pod adresem:</w:t>
      </w:r>
      <w:r w:rsidRPr="005B5359">
        <w:rPr>
          <w:rFonts w:eastAsia="Times New Roman" w:cs="Times New Roman"/>
          <w:sz w:val="24"/>
          <w:szCs w:val="24"/>
        </w:rPr>
        <w:t xml:space="preserve"> Urząd Miejski w Mieszkowicach ul. F. Chopina 1, 74-505 Mieszkowice Referat GPiOŚ II piętro, pok. Nr 22.</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IV.4.4) Termin składania wniosków o dopuszczenie do udziału w postępowaniu lub ofert:</w:t>
      </w:r>
      <w:r w:rsidRPr="005B5359">
        <w:rPr>
          <w:rFonts w:eastAsia="Times New Roman" w:cs="Times New Roman"/>
          <w:sz w:val="24"/>
          <w:szCs w:val="24"/>
        </w:rPr>
        <w:t xml:space="preserve"> </w:t>
      </w:r>
      <w:r w:rsidRPr="005B5359">
        <w:rPr>
          <w:rFonts w:eastAsia="Times New Roman" w:cs="Times New Roman"/>
          <w:b/>
          <w:sz w:val="24"/>
          <w:szCs w:val="24"/>
        </w:rPr>
        <w:t>28.02.2014 godzina 12:00</w:t>
      </w:r>
      <w:r w:rsidRPr="005B5359">
        <w:rPr>
          <w:rFonts w:eastAsia="Times New Roman" w:cs="Times New Roman"/>
          <w:sz w:val="24"/>
          <w:szCs w:val="24"/>
        </w:rPr>
        <w:t>, miejsce: Urząd Miejski w Mieszkowicach ul. F. Chopina 1, 74-505 Mieszkowice Sekretariat I piętro, pok. Nr 4.</w:t>
      </w: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IV.4.5) Termin związania ofertą:</w:t>
      </w:r>
      <w:r w:rsidRPr="005B5359">
        <w:rPr>
          <w:rFonts w:eastAsia="Times New Roman" w:cs="Times New Roman"/>
          <w:sz w:val="24"/>
          <w:szCs w:val="24"/>
        </w:rPr>
        <w:t xml:space="preserve"> okres w dniach: 30 (od ostatecznego terminu składania ofert).</w:t>
      </w:r>
    </w:p>
    <w:p w:rsid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IV.4.16) Informacje dodatkowe, w tym dotyczące finansowania projektu/programu ze środków Unii Europejskiej:</w:t>
      </w:r>
      <w:r w:rsidRPr="005B5359">
        <w:rPr>
          <w:rFonts w:eastAsia="Times New Roman" w:cs="Times New Roman"/>
          <w:sz w:val="24"/>
          <w:szCs w:val="24"/>
        </w:rPr>
        <w:t xml:space="preserve"> Projekt współfinansowany przez Unię Europejską w ramach działania : Podstawowe usługi dla gospodarki i ludności wiejskiej objętego PROW na lata 2007-2013 Zadanie pn. Budowa kanalizacji sanitarnej w Zielinie i rozbudowa oczyszczalni ścieków w Mieszkowicach Umowa o dofinansowanie Nr 00216-6921-UM1600280/13.</w:t>
      </w:r>
    </w:p>
    <w:p w:rsidR="00F55299" w:rsidRPr="005B5359" w:rsidRDefault="00F55299" w:rsidP="005B5359">
      <w:pPr>
        <w:spacing w:after="0" w:line="240" w:lineRule="auto"/>
        <w:rPr>
          <w:rFonts w:eastAsia="Times New Roman" w:cs="Times New Roman"/>
          <w:sz w:val="24"/>
          <w:szCs w:val="24"/>
        </w:rPr>
      </w:pPr>
    </w:p>
    <w:p w:rsidR="005B5359" w:rsidRPr="005B5359" w:rsidRDefault="005B5359" w:rsidP="005B5359">
      <w:pPr>
        <w:spacing w:after="0" w:line="240" w:lineRule="auto"/>
        <w:rPr>
          <w:rFonts w:eastAsia="Times New Roman" w:cs="Times New Roman"/>
          <w:sz w:val="24"/>
          <w:szCs w:val="24"/>
        </w:rPr>
      </w:pPr>
      <w:r w:rsidRPr="005B5359">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5B5359">
        <w:rPr>
          <w:rFonts w:eastAsia="Times New Roman" w:cs="Times New Roman"/>
          <w:sz w:val="24"/>
          <w:szCs w:val="24"/>
        </w:rPr>
        <w:t>nie</w:t>
      </w:r>
    </w:p>
    <w:p w:rsidR="005B5359" w:rsidRPr="005B5359" w:rsidRDefault="005B5359" w:rsidP="005B5359">
      <w:pPr>
        <w:spacing w:after="0" w:line="240" w:lineRule="auto"/>
        <w:rPr>
          <w:sz w:val="24"/>
          <w:szCs w:val="24"/>
        </w:rPr>
      </w:pPr>
    </w:p>
    <w:sectPr w:rsidR="005B5359" w:rsidRPr="005B5359">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7EED" w:rsidRDefault="00567EED" w:rsidP="00F55299">
      <w:pPr>
        <w:spacing w:after="0" w:line="240" w:lineRule="auto"/>
      </w:pPr>
      <w:r>
        <w:separator/>
      </w:r>
    </w:p>
  </w:endnote>
  <w:endnote w:type="continuationSeparator" w:id="1">
    <w:p w:rsidR="00567EED" w:rsidRDefault="00567EED" w:rsidP="00F552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151" w:rsidRDefault="00F55299" w:rsidP="00F55299">
    <w:pPr>
      <w:pStyle w:val="Stopka"/>
      <w:jc w:val="center"/>
    </w:pPr>
    <w:r>
      <w:tab/>
    </w:r>
  </w:p>
  <w:p w:rsidR="00F55299" w:rsidRPr="004D5683" w:rsidRDefault="00F55299" w:rsidP="00F55299">
    <w:pPr>
      <w:pStyle w:val="Stopka"/>
      <w:jc w:val="center"/>
      <w:rPr>
        <w:color w:val="7F7F7F"/>
        <w:sz w:val="18"/>
        <w:szCs w:val="18"/>
      </w:rPr>
    </w:pPr>
    <w:r w:rsidRPr="004D5683">
      <w:rPr>
        <w:color w:val="7F7F7F"/>
        <w:sz w:val="18"/>
        <w:szCs w:val="18"/>
      </w:rPr>
      <w:t xml:space="preserve">Projekt współfinansowany przez Unię Europejską w ramach działania : „Podstawowe usługi dla gospodarki </w:t>
    </w:r>
    <w:r w:rsidRPr="004D5683">
      <w:rPr>
        <w:color w:val="7F7F7F"/>
        <w:sz w:val="18"/>
        <w:szCs w:val="18"/>
      </w:rPr>
      <w:br/>
      <w:t>i ludności wiejskiej” objętego PROW na lata 2007-2013</w:t>
    </w:r>
  </w:p>
  <w:p w:rsidR="00F55299" w:rsidRPr="004D5683" w:rsidRDefault="00F55299" w:rsidP="00F55299">
    <w:pPr>
      <w:pStyle w:val="Stopka"/>
      <w:jc w:val="center"/>
      <w:rPr>
        <w:color w:val="7F7F7F"/>
        <w:sz w:val="18"/>
        <w:szCs w:val="18"/>
      </w:rPr>
    </w:pPr>
    <w:r w:rsidRPr="004D5683">
      <w:rPr>
        <w:color w:val="7F7F7F"/>
        <w:sz w:val="18"/>
        <w:szCs w:val="18"/>
      </w:rPr>
      <w:t xml:space="preserve">Zadanie pn. </w:t>
    </w:r>
    <w:r w:rsidRPr="004D5683">
      <w:rPr>
        <w:b/>
        <w:color w:val="7F7F7F"/>
        <w:sz w:val="18"/>
        <w:szCs w:val="18"/>
      </w:rPr>
      <w:t>„Budowa kanalizacji sanitarnej w Zielinie i rozbudowa oczyszczalni ścieków w Mieszkowicach”</w:t>
    </w:r>
  </w:p>
  <w:p w:rsidR="00F55299" w:rsidRPr="00443151" w:rsidRDefault="00F55299" w:rsidP="00443151">
    <w:pPr>
      <w:pStyle w:val="Stopka"/>
      <w:jc w:val="center"/>
      <w:rPr>
        <w:b/>
        <w:color w:val="7F7F7F"/>
        <w:sz w:val="18"/>
        <w:szCs w:val="18"/>
      </w:rPr>
    </w:pPr>
    <w:r w:rsidRPr="004D5683">
      <w:rPr>
        <w:b/>
        <w:color w:val="7F7F7F"/>
        <w:sz w:val="18"/>
        <w:szCs w:val="18"/>
      </w:rPr>
      <w:t>Umowa o dofinansow</w:t>
    </w:r>
    <w:r w:rsidR="00443151">
      <w:rPr>
        <w:b/>
        <w:color w:val="7F7F7F"/>
        <w:sz w:val="18"/>
        <w:szCs w:val="18"/>
      </w:rPr>
      <w:t>anie Nr 00216-6921-UM1600280/13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7EED" w:rsidRDefault="00567EED" w:rsidP="00F55299">
      <w:pPr>
        <w:spacing w:after="0" w:line="240" w:lineRule="auto"/>
      </w:pPr>
      <w:r>
        <w:separator/>
      </w:r>
    </w:p>
  </w:footnote>
  <w:footnote w:type="continuationSeparator" w:id="1">
    <w:p w:rsidR="00567EED" w:rsidRDefault="00567EED" w:rsidP="00F552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299" w:rsidRDefault="00F55299" w:rsidP="00F55299">
    <w:pPr>
      <w:pStyle w:val="Nagwek"/>
      <w:jc w:val="center"/>
    </w:pPr>
    <w:r>
      <w:rPr>
        <w:b/>
        <w:noProof/>
      </w:rPr>
      <w:drawing>
        <wp:inline distT="0" distB="0" distL="0" distR="0">
          <wp:extent cx="4714875" cy="676275"/>
          <wp:effectExtent l="19050" t="0" r="9525" b="0"/>
          <wp:docPr id="1" name="Obraz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pic:cNvPicPr>
                    <a:picLocks noChangeAspect="1" noChangeArrowheads="1"/>
                  </pic:cNvPicPr>
                </pic:nvPicPr>
                <pic:blipFill>
                  <a:blip r:embed="rId1"/>
                  <a:srcRect/>
                  <a:stretch>
                    <a:fillRect/>
                  </a:stretch>
                </pic:blipFill>
                <pic:spPr bwMode="auto">
                  <a:xfrm>
                    <a:off x="0" y="0"/>
                    <a:ext cx="4714875" cy="676275"/>
                  </a:xfrm>
                  <a:prstGeom prst="rect">
                    <a:avLst/>
                  </a:prstGeom>
                  <a:noFill/>
                  <a:ln w="9525">
                    <a:noFill/>
                    <a:miter lim="800000"/>
                    <a:headEnd/>
                    <a:tailEnd/>
                  </a:ln>
                </pic:spPr>
              </pic:pic>
            </a:graphicData>
          </a:graphic>
        </wp:inline>
      </w:drawing>
    </w:r>
  </w:p>
  <w:p w:rsidR="00F55299" w:rsidRDefault="00F55299" w:rsidP="00F55299">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6142"/>
    <w:multiLevelType w:val="multilevel"/>
    <w:tmpl w:val="CF24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8055E83"/>
    <w:multiLevelType w:val="multilevel"/>
    <w:tmpl w:val="28D4A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EC55C51"/>
    <w:multiLevelType w:val="multilevel"/>
    <w:tmpl w:val="8FAA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F291223"/>
    <w:multiLevelType w:val="multilevel"/>
    <w:tmpl w:val="0D02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FF25CA"/>
    <w:multiLevelType w:val="multilevel"/>
    <w:tmpl w:val="DE72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845BF2"/>
    <w:multiLevelType w:val="multilevel"/>
    <w:tmpl w:val="4BDC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9B461A8"/>
    <w:multiLevelType w:val="multilevel"/>
    <w:tmpl w:val="7A5A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6"/>
  </w:num>
  <w:num w:numId="5">
    <w:abstractNumId w:val="0"/>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5B5359"/>
    <w:rsid w:val="00443151"/>
    <w:rsid w:val="00567EED"/>
    <w:rsid w:val="005B5359"/>
    <w:rsid w:val="00B6327C"/>
    <w:rsid w:val="00F5529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5B5359"/>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5B5359"/>
    <w:rPr>
      <w:rFonts w:ascii="Times New Roman" w:eastAsia="Times New Roman" w:hAnsi="Times New Roman" w:cs="Times New Roman"/>
      <w:sz w:val="20"/>
      <w:szCs w:val="20"/>
    </w:rPr>
  </w:style>
  <w:style w:type="paragraph" w:customStyle="1" w:styleId="khheader">
    <w:name w:val="kh_header"/>
    <w:basedOn w:val="Normalny"/>
    <w:rsid w:val="005B5359"/>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5B53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5B53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5B5359"/>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F5529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55299"/>
  </w:style>
  <w:style w:type="paragraph" w:styleId="Tekstdymka">
    <w:name w:val="Balloon Text"/>
    <w:basedOn w:val="Normalny"/>
    <w:link w:val="TekstdymkaZnak"/>
    <w:uiPriority w:val="99"/>
    <w:semiHidden/>
    <w:unhideWhenUsed/>
    <w:rsid w:val="00F55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552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716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1848</Words>
  <Characters>11090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2014-02-05T11:09:00Z</dcterms:created>
  <dcterms:modified xsi:type="dcterms:W3CDTF">2014-02-05T11:14:00Z</dcterms:modified>
</cp:coreProperties>
</file>