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31A60" w:rsidRDefault="00D31A60" w:rsidP="00A67900">
      <w:pPr>
        <w:spacing w:after="0" w:line="240" w:lineRule="auto"/>
        <w:jc w:val="right"/>
        <w:rPr>
          <w:sz w:val="24"/>
          <w:szCs w:val="24"/>
        </w:rPr>
      </w:pPr>
      <w:r w:rsidRPr="00D31A60">
        <w:rPr>
          <w:sz w:val="24"/>
          <w:szCs w:val="24"/>
        </w:rPr>
        <w:t>Mieszkowice, dnia 25</w:t>
      </w:r>
      <w:r w:rsidR="00A67900">
        <w:rPr>
          <w:sz w:val="24"/>
          <w:szCs w:val="24"/>
        </w:rPr>
        <w:t>.09.2013r.</w:t>
      </w:r>
    </w:p>
    <w:p w:rsidR="00A67900" w:rsidRDefault="00A67900" w:rsidP="00D31A60">
      <w:pPr>
        <w:spacing w:after="0" w:line="240" w:lineRule="auto"/>
        <w:rPr>
          <w:sz w:val="24"/>
          <w:szCs w:val="24"/>
        </w:rPr>
      </w:pPr>
    </w:p>
    <w:p w:rsidR="00D31A60" w:rsidRPr="00D31A60" w:rsidRDefault="00D31A60" w:rsidP="00D31A60">
      <w:pPr>
        <w:spacing w:after="0" w:line="240" w:lineRule="auto"/>
        <w:rPr>
          <w:sz w:val="24"/>
          <w:szCs w:val="24"/>
        </w:rPr>
      </w:pPr>
      <w:r w:rsidRPr="00D31A60">
        <w:rPr>
          <w:sz w:val="24"/>
          <w:szCs w:val="24"/>
        </w:rPr>
        <w:t>GP.271.13.2013</w:t>
      </w:r>
    </w:p>
    <w:p w:rsidR="00D31A60" w:rsidRPr="00D31A60" w:rsidRDefault="00D31A60" w:rsidP="00D31A60">
      <w:pPr>
        <w:spacing w:after="0" w:line="240" w:lineRule="auto"/>
        <w:rPr>
          <w:sz w:val="24"/>
          <w:szCs w:val="24"/>
        </w:rPr>
      </w:pPr>
    </w:p>
    <w:p w:rsidR="00A67900" w:rsidRDefault="00D31A60" w:rsidP="00A67900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Mieszkowice: Udzielenie długoterminowego kredytu na sfinansowanie planowanego deficytu budżetowego w 2013 oraz spłatę wcześniej zaciągniętych przez Gminę Mieszkowice pożyczek i kredytów</w:t>
      </w:r>
      <w:r w:rsidR="00A67900">
        <w:rPr>
          <w:rFonts w:eastAsia="Times New Roman" w:cs="Times New Roman"/>
          <w:b/>
          <w:bCs/>
          <w:sz w:val="24"/>
          <w:szCs w:val="24"/>
        </w:rPr>
        <w:t>.</w:t>
      </w:r>
      <w:r w:rsidR="00A67900">
        <w:rPr>
          <w:rFonts w:eastAsia="Times New Roman" w:cs="Times New Roman"/>
          <w:sz w:val="24"/>
          <w:szCs w:val="24"/>
        </w:rPr>
        <w:t xml:space="preserve"> </w:t>
      </w:r>
      <w:r w:rsidRPr="00D31A60">
        <w:rPr>
          <w:rFonts w:eastAsia="Times New Roman" w:cs="Times New Roman"/>
          <w:b/>
          <w:bCs/>
          <w:sz w:val="24"/>
          <w:szCs w:val="24"/>
        </w:rPr>
        <w:t>Numer ogłoszenia</w:t>
      </w:r>
      <w:r w:rsidR="00A67900">
        <w:rPr>
          <w:rFonts w:eastAsia="Times New Roman" w:cs="Times New Roman"/>
          <w:b/>
          <w:bCs/>
          <w:sz w:val="24"/>
          <w:szCs w:val="24"/>
        </w:rPr>
        <w:t xml:space="preserve"> BZP</w:t>
      </w:r>
      <w:r w:rsidRPr="00D31A60">
        <w:rPr>
          <w:rFonts w:eastAsia="Times New Roman" w:cs="Times New Roman"/>
          <w:b/>
          <w:bCs/>
          <w:sz w:val="24"/>
          <w:szCs w:val="24"/>
        </w:rPr>
        <w:t>: 196035 - 2013; data zamieszczenia: 25.09.2013</w:t>
      </w:r>
    </w:p>
    <w:p w:rsidR="00A67900" w:rsidRDefault="00D31A60" w:rsidP="00A67900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br/>
      </w:r>
    </w:p>
    <w:p w:rsidR="00A67900" w:rsidRDefault="00A67900" w:rsidP="00D31A60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31A60" w:rsidRPr="00D31A60" w:rsidRDefault="00D31A60" w:rsidP="00A67900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D31A60">
        <w:rPr>
          <w:rFonts w:eastAsia="Times New Roman" w:cs="Times New Roman"/>
          <w:b/>
          <w:sz w:val="32"/>
          <w:szCs w:val="32"/>
        </w:rPr>
        <w:t>OGŁOSZENIE O ZAMÓWIENIU - usługi</w:t>
      </w:r>
    </w:p>
    <w:p w:rsidR="00A67900" w:rsidRDefault="00A67900" w:rsidP="00D31A60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D31A60" w:rsidRPr="00D31A60" w:rsidRDefault="00D31A60" w:rsidP="00D31A6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D31A60">
        <w:rPr>
          <w:rFonts w:eastAsia="Times New Roman" w:cs="Times New Roman"/>
          <w:sz w:val="24"/>
          <w:szCs w:val="24"/>
        </w:rPr>
        <w:t xml:space="preserve"> obowiązkowe.</w:t>
      </w:r>
    </w:p>
    <w:p w:rsidR="00D31A60" w:rsidRPr="00D31A60" w:rsidRDefault="00D31A60" w:rsidP="00D31A6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D31A60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A67900" w:rsidRDefault="00A67900" w:rsidP="007160D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A67900" w:rsidRDefault="00A67900" w:rsidP="007160D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D31A60" w:rsidRPr="00D31A60" w:rsidRDefault="00D31A60" w:rsidP="007160D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t>SEKCJA I: ZAMAWIAJĄCY</w:t>
      </w:r>
    </w:p>
    <w:p w:rsidR="00D31A60" w:rsidRPr="00D31A60" w:rsidRDefault="00D31A60" w:rsidP="007160D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D31A60">
        <w:rPr>
          <w:rFonts w:eastAsia="Times New Roman" w:cs="Times New Roman"/>
          <w:sz w:val="24"/>
          <w:szCs w:val="24"/>
        </w:rPr>
        <w:t xml:space="preserve"> Gmina Mieszkowice , ul. F. Chopina 1, 74-505 Mieszkowice, </w:t>
      </w:r>
      <w:r w:rsidR="007160D4">
        <w:rPr>
          <w:rFonts w:eastAsia="Times New Roman" w:cs="Times New Roman"/>
          <w:sz w:val="24"/>
          <w:szCs w:val="24"/>
        </w:rPr>
        <w:br/>
      </w:r>
      <w:r w:rsidRPr="00D31A60">
        <w:rPr>
          <w:rFonts w:eastAsia="Times New Roman" w:cs="Times New Roman"/>
          <w:sz w:val="24"/>
          <w:szCs w:val="24"/>
        </w:rPr>
        <w:t>woj. zachodniopomorskie, tel. 91 4145276, faks 91 4145031.</w:t>
      </w:r>
    </w:p>
    <w:p w:rsidR="00A67900" w:rsidRDefault="00D31A60" w:rsidP="007160D4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Adres strony internetowej zamawiającego:</w:t>
      </w:r>
      <w:r w:rsidRPr="00D31A60">
        <w:rPr>
          <w:rFonts w:eastAsia="Times New Roman" w:cs="Times New Roman"/>
          <w:sz w:val="24"/>
          <w:szCs w:val="24"/>
        </w:rPr>
        <w:t xml:space="preserve"> </w:t>
      </w:r>
      <w:hyperlink r:id="rId7" w:history="1">
        <w:r w:rsidR="007160D4" w:rsidRPr="008736D2">
          <w:rPr>
            <w:rStyle w:val="Hipercze"/>
            <w:rFonts w:eastAsia="Times New Roman" w:cs="Times New Roman"/>
            <w:sz w:val="24"/>
            <w:szCs w:val="24"/>
          </w:rPr>
          <w:t>http://bip.mieszkowice.pl/zamowienia</w:t>
        </w:r>
      </w:hyperlink>
    </w:p>
    <w:p w:rsidR="00D31A60" w:rsidRPr="00D31A60" w:rsidRDefault="00D31A60" w:rsidP="007160D4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D31A60">
        <w:rPr>
          <w:rFonts w:eastAsia="Times New Roman" w:cs="Times New Roman"/>
          <w:sz w:val="24"/>
          <w:szCs w:val="24"/>
        </w:rPr>
        <w:t xml:space="preserve"> nie dotyczy</w:t>
      </w:r>
    </w:p>
    <w:p w:rsidR="00D31A60" w:rsidRPr="00D31A60" w:rsidRDefault="00D31A60" w:rsidP="007160D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D31A60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A67900" w:rsidRDefault="00A67900" w:rsidP="00D31A60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31A60" w:rsidRPr="00D31A60" w:rsidRDefault="00D31A60" w:rsidP="007160D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t>SEKCJA II: PRZEDMIOT ZAMÓWIENIA</w:t>
      </w:r>
    </w:p>
    <w:p w:rsidR="00D31A60" w:rsidRPr="00D31A60" w:rsidRDefault="00D31A60" w:rsidP="007160D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II.1) OKREŚLENIE PRZEDMIOTU ZAMÓWIENIA</w:t>
      </w:r>
    </w:p>
    <w:p w:rsidR="00D31A60" w:rsidRPr="00D31A60" w:rsidRDefault="00D31A60" w:rsidP="007160D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II.1.1) Nazwa nadana zamówieniu przez zamawiającego:</w:t>
      </w:r>
      <w:r w:rsidRPr="00D31A60">
        <w:rPr>
          <w:rFonts w:eastAsia="Times New Roman" w:cs="Times New Roman"/>
          <w:sz w:val="24"/>
          <w:szCs w:val="24"/>
        </w:rPr>
        <w:t xml:space="preserve"> Udzielenie długoterminowego kredytu na sfinansowanie planowanego deficytu budżetowego w 2013 oraz spłatę wcześniej zaciągniętych przez Gminę Mieszkowice pożyczek i kredytów.</w:t>
      </w:r>
    </w:p>
    <w:p w:rsidR="00D31A60" w:rsidRPr="00D31A60" w:rsidRDefault="00D31A60" w:rsidP="007160D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II.1.2) Rodzaj zamówienia:</w:t>
      </w:r>
      <w:r w:rsidRPr="00D31A60">
        <w:rPr>
          <w:rFonts w:eastAsia="Times New Roman" w:cs="Times New Roman"/>
          <w:sz w:val="24"/>
          <w:szCs w:val="24"/>
        </w:rPr>
        <w:t xml:space="preserve"> usługi.</w:t>
      </w:r>
    </w:p>
    <w:p w:rsidR="00D31A60" w:rsidRPr="00D31A60" w:rsidRDefault="00D31A60" w:rsidP="007160D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II.1.4) Określenie przedmiotu oraz wielkości lub zakresu zamówienia:</w:t>
      </w:r>
      <w:r w:rsidRPr="00D31A60">
        <w:rPr>
          <w:rFonts w:eastAsia="Times New Roman" w:cs="Times New Roman"/>
          <w:sz w:val="24"/>
          <w:szCs w:val="24"/>
        </w:rPr>
        <w:t xml:space="preserve"> </w:t>
      </w:r>
      <w:r w:rsidR="007160D4">
        <w:rPr>
          <w:rFonts w:eastAsia="Times New Roman" w:cs="Times New Roman"/>
          <w:sz w:val="24"/>
          <w:szCs w:val="24"/>
        </w:rPr>
        <w:br/>
      </w:r>
      <w:r w:rsidRPr="00D31A60">
        <w:rPr>
          <w:rFonts w:eastAsia="Times New Roman" w:cs="Times New Roman"/>
          <w:sz w:val="24"/>
          <w:szCs w:val="24"/>
        </w:rPr>
        <w:t>Udzielenie długoterminowego kredytu na sfinansowanie planowanego deficytu budżetowego w 2013 oraz spłatę wcześniej zaciągniętych przez Gminę M</w:t>
      </w:r>
      <w:r w:rsidR="007160D4">
        <w:rPr>
          <w:rFonts w:eastAsia="Times New Roman" w:cs="Times New Roman"/>
          <w:sz w:val="24"/>
          <w:szCs w:val="24"/>
        </w:rPr>
        <w:t>ieszkowice pożyczek i kredytów.</w:t>
      </w:r>
    </w:p>
    <w:p w:rsidR="00D31A60" w:rsidRPr="00D31A60" w:rsidRDefault="00D31A60" w:rsidP="007160D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II.1.6) Wspólny Słownik Zamówień (CPV):</w:t>
      </w:r>
      <w:r w:rsidRPr="00D31A60">
        <w:rPr>
          <w:rFonts w:eastAsia="Times New Roman" w:cs="Times New Roman"/>
          <w:sz w:val="24"/>
          <w:szCs w:val="24"/>
        </w:rPr>
        <w:t xml:space="preserve"> 66.11.30.00-5.</w:t>
      </w:r>
    </w:p>
    <w:p w:rsidR="00D31A60" w:rsidRPr="00D31A60" w:rsidRDefault="00D31A60" w:rsidP="007160D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II.1.7) Czy dopuszcza się złożenie oferty częściowej:</w:t>
      </w:r>
      <w:r w:rsidRPr="00D31A60">
        <w:rPr>
          <w:rFonts w:eastAsia="Times New Roman" w:cs="Times New Roman"/>
          <w:sz w:val="24"/>
          <w:szCs w:val="24"/>
        </w:rPr>
        <w:t xml:space="preserve"> nie.</w:t>
      </w:r>
    </w:p>
    <w:p w:rsidR="00D31A60" w:rsidRPr="00D31A60" w:rsidRDefault="00D31A60" w:rsidP="007160D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II.1.8) Czy dopuszcza się złożenie oferty wariantowej:</w:t>
      </w:r>
      <w:r w:rsidRPr="00D31A60">
        <w:rPr>
          <w:rFonts w:eastAsia="Times New Roman" w:cs="Times New Roman"/>
          <w:sz w:val="24"/>
          <w:szCs w:val="24"/>
        </w:rPr>
        <w:t xml:space="preserve"> nie.</w:t>
      </w:r>
    </w:p>
    <w:p w:rsidR="00D31A60" w:rsidRPr="00D31A60" w:rsidRDefault="00D31A60" w:rsidP="00D31A60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31A60" w:rsidRPr="00D31A60" w:rsidRDefault="00D31A60" w:rsidP="00D31A6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II.2) CZAS TRWANIA ZAMÓWIENIA LUB TERMIN WYKONANIA:</w:t>
      </w:r>
      <w:r w:rsidRPr="00D31A60">
        <w:rPr>
          <w:rFonts w:eastAsia="Times New Roman" w:cs="Times New Roman"/>
          <w:sz w:val="24"/>
          <w:szCs w:val="24"/>
        </w:rPr>
        <w:t xml:space="preserve"> Zakończenie: 31.12.2016.</w:t>
      </w:r>
    </w:p>
    <w:p w:rsidR="00D31A60" w:rsidRPr="00D31A60" w:rsidRDefault="00D31A60" w:rsidP="00D31A6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t>SEKCJA III: INFORMACJE O CHARAKTERZE PRAWNYM, EKONOMICZNYM, FINANSOWYM I TECHNICZNYM</w:t>
      </w:r>
    </w:p>
    <w:p w:rsidR="007160D4" w:rsidRDefault="007160D4" w:rsidP="00D31A60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D31A60" w:rsidRPr="00D31A60" w:rsidRDefault="00D31A60" w:rsidP="00D31A6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III.1) WADIUM</w:t>
      </w:r>
    </w:p>
    <w:p w:rsidR="00D31A60" w:rsidRPr="00D31A60" w:rsidRDefault="00D31A60" w:rsidP="00D31A6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Informacja na temat wadium:</w:t>
      </w:r>
      <w:r w:rsidRPr="00D31A60">
        <w:rPr>
          <w:rFonts w:eastAsia="Times New Roman" w:cs="Times New Roman"/>
          <w:sz w:val="24"/>
          <w:szCs w:val="24"/>
        </w:rPr>
        <w:t xml:space="preserve"> Zamawiający nie wymaga wniesienia Wadium,</w:t>
      </w:r>
    </w:p>
    <w:p w:rsidR="00D31A60" w:rsidRPr="00D31A60" w:rsidRDefault="00D31A60" w:rsidP="00D31A6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III.2) ZALICZKI</w:t>
      </w:r>
    </w:p>
    <w:p w:rsidR="00D31A60" w:rsidRPr="00D31A60" w:rsidRDefault="00D31A60" w:rsidP="007160D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lastRenderedPageBreak/>
        <w:t>III.3) WARUNKI UDZIAŁU W POSTĘPOWANIU ORAZ OPIS SPOSOBU DOKONYWANIA OCENY SPEŁNIANIA TYCH WARUNKÓW</w:t>
      </w:r>
    </w:p>
    <w:p w:rsidR="00D31A60" w:rsidRPr="00D31A60" w:rsidRDefault="00D31A60" w:rsidP="007160D4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D31A60" w:rsidRPr="00D31A60" w:rsidRDefault="00D31A60" w:rsidP="007160D4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D31A60" w:rsidRPr="00D31A60" w:rsidRDefault="00D31A60" w:rsidP="007160D4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t>Wykonawca przedłoży zezwolenie Komisji Nadzoru Finansowego lub inny dokument uprawniający do wykonywania czynności, zgodnie z zapisami ustawy z dnia 29 sierpnia 1997 r.- Prawo bankowe (Dz. U. z 2002 r. Nr 72, poz. 665, ze zm.). Jeżeli o wykonanie usługi ubiegać się będzie bank państwowy wystarczy podanie rocznika, numeru i pozycji Dziennika Ustaw, w którym opublikowano rozporządzenie o utworzeniu banku.</w:t>
      </w:r>
    </w:p>
    <w:p w:rsidR="00D31A60" w:rsidRPr="00D31A60" w:rsidRDefault="00D31A60" w:rsidP="007160D4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III.3.2) Wiedza i doświadczenie</w:t>
      </w:r>
    </w:p>
    <w:p w:rsidR="00D31A60" w:rsidRPr="00D31A60" w:rsidRDefault="00D31A60" w:rsidP="007160D4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D31A60" w:rsidRPr="00D31A60" w:rsidRDefault="00D31A60" w:rsidP="007160D4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t>Zamawiający nie precyzuje wymagań w zakresie tego warunku. Zamawiający dokona oceny spełnienia tego warunku na podstawie załączonego oświadczenia o spełnianiu warunków art. 22.1.Pzp</w:t>
      </w:r>
    </w:p>
    <w:p w:rsidR="00D31A60" w:rsidRPr="00D31A60" w:rsidRDefault="00D31A60" w:rsidP="007160D4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III.3.3) Potencjał techniczny</w:t>
      </w:r>
    </w:p>
    <w:p w:rsidR="00D31A60" w:rsidRPr="00D31A60" w:rsidRDefault="00D31A60" w:rsidP="007160D4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D31A60" w:rsidRPr="00D31A60" w:rsidRDefault="00D31A60" w:rsidP="007160D4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t>Zamawiający nie precyzuje wymagań w zakresie tego warunku. Zamawiający dokona oceny spełnienia tego warunku na podstawie załączonego oświadczenia o spełnianiu warunków art. 22.1.Pzp</w:t>
      </w:r>
    </w:p>
    <w:p w:rsidR="00D31A60" w:rsidRPr="00D31A60" w:rsidRDefault="00D31A60" w:rsidP="007160D4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III.3.4) Osoby zdolne do wykonania zamówienia</w:t>
      </w:r>
    </w:p>
    <w:p w:rsidR="00D31A60" w:rsidRPr="00D31A60" w:rsidRDefault="00D31A60" w:rsidP="007160D4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D31A60" w:rsidRPr="00D31A60" w:rsidRDefault="00D31A60" w:rsidP="007160D4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t>Zamawiający nie precyzuje wymagań w zakresie tego warunku. Zamawiający dokona oceny spełnienia tego warunku na podstawie załączonego oświadczenia o spełnianiu warunków art. 22.1.Pzp</w:t>
      </w:r>
    </w:p>
    <w:p w:rsidR="00D31A60" w:rsidRPr="00D31A60" w:rsidRDefault="00D31A60" w:rsidP="007160D4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III.3.5) Sytuacja ekonomiczna i finansowa</w:t>
      </w:r>
    </w:p>
    <w:p w:rsidR="00D31A60" w:rsidRPr="00D31A60" w:rsidRDefault="00D31A60" w:rsidP="007160D4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D31A60" w:rsidRDefault="00D31A60" w:rsidP="007160D4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t>Zamawiający nie precyzuje wymagań w zakresie tego warunku. Zamawiający dokona oceny spełnienia tego warunku na podstawie załączonego oświadczenia o spełnianiu warunków art. 22.1.Pzp</w:t>
      </w:r>
    </w:p>
    <w:p w:rsidR="007160D4" w:rsidRPr="00D31A60" w:rsidRDefault="007160D4" w:rsidP="007160D4">
      <w:pPr>
        <w:spacing w:after="0" w:line="240" w:lineRule="auto"/>
        <w:ind w:left="1440"/>
        <w:jc w:val="both"/>
        <w:rPr>
          <w:rFonts w:eastAsia="Times New Roman" w:cs="Times New Roman"/>
          <w:sz w:val="24"/>
          <w:szCs w:val="24"/>
        </w:rPr>
      </w:pPr>
    </w:p>
    <w:p w:rsidR="00D31A60" w:rsidRPr="00D31A60" w:rsidRDefault="00D31A60" w:rsidP="00D31A6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D31A60" w:rsidRPr="00D31A60" w:rsidRDefault="00D31A60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 xml:space="preserve">III.4.1) W zakresie wykazania spełniania przez wykonawcę warunków, o których mowa </w:t>
      </w:r>
      <w:r w:rsidR="00F36CA9">
        <w:rPr>
          <w:rFonts w:eastAsia="Times New Roman" w:cs="Times New Roman"/>
          <w:b/>
          <w:bCs/>
          <w:sz w:val="24"/>
          <w:szCs w:val="24"/>
        </w:rPr>
        <w:br/>
      </w:r>
      <w:r w:rsidRPr="00D31A60">
        <w:rPr>
          <w:rFonts w:eastAsia="Times New Roman" w:cs="Times New Roman"/>
          <w:b/>
          <w:bCs/>
          <w:sz w:val="24"/>
          <w:szCs w:val="24"/>
        </w:rPr>
        <w:t xml:space="preserve">w art. 22 ust. 1 ustawy, oprócz oświadczenia o spełnianiu warunków udziału </w:t>
      </w:r>
      <w:r w:rsidR="00F36CA9">
        <w:rPr>
          <w:rFonts w:eastAsia="Times New Roman" w:cs="Times New Roman"/>
          <w:b/>
          <w:bCs/>
          <w:sz w:val="24"/>
          <w:szCs w:val="24"/>
        </w:rPr>
        <w:br/>
      </w:r>
      <w:r w:rsidRPr="00D31A60">
        <w:rPr>
          <w:rFonts w:eastAsia="Times New Roman" w:cs="Times New Roman"/>
          <w:b/>
          <w:bCs/>
          <w:sz w:val="24"/>
          <w:szCs w:val="24"/>
        </w:rPr>
        <w:t>w postępowaniu należy przedłożyć:</w:t>
      </w:r>
    </w:p>
    <w:p w:rsidR="00D31A60" w:rsidRPr="00D31A60" w:rsidRDefault="00D31A60" w:rsidP="008F1BAE">
      <w:pPr>
        <w:numPr>
          <w:ilvl w:val="0"/>
          <w:numId w:val="3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D31A60" w:rsidRPr="00D31A60" w:rsidRDefault="00D31A60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D31A60" w:rsidRPr="00D31A60" w:rsidRDefault="00D31A60" w:rsidP="008F1BAE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t>oświadczenie o braku podstaw do wykluczenia;</w:t>
      </w:r>
    </w:p>
    <w:p w:rsidR="00D31A60" w:rsidRPr="00D31A60" w:rsidRDefault="00D31A60" w:rsidP="008F1BAE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t xml:space="preserve">aktualny odpis z właściwego rejestru lub z centralnej ewidencji i informacji o działalności gospodarczej, jeżeli odrębne przepisy wymagają wpisu do rejestru lub </w:t>
      </w:r>
      <w:r w:rsidRPr="00D31A60">
        <w:rPr>
          <w:rFonts w:eastAsia="Times New Roman" w:cs="Times New Roman"/>
          <w:sz w:val="24"/>
          <w:szCs w:val="24"/>
        </w:rPr>
        <w:lastRenderedPageBreak/>
        <w:t xml:space="preserve">ewidencji, w celu wykazania braku podstaw do wykluczenia w oparciu o art. 24 ust. 1 pkt 2 ustawy, wystawiony nie wcześniej niż 6 miesięcy przed upływem terminu składania wniosków o dopuszczenie do udziału w postępowaniu </w:t>
      </w:r>
      <w:r w:rsidR="00F36CA9">
        <w:rPr>
          <w:rFonts w:eastAsia="Times New Roman" w:cs="Times New Roman"/>
          <w:sz w:val="24"/>
          <w:szCs w:val="24"/>
        </w:rPr>
        <w:br/>
      </w:r>
      <w:r w:rsidRPr="00D31A60">
        <w:rPr>
          <w:rFonts w:eastAsia="Times New Roman" w:cs="Times New Roman"/>
          <w:sz w:val="24"/>
          <w:szCs w:val="24"/>
        </w:rPr>
        <w:t>o udzielenie zamówienia albo składania ofert;</w:t>
      </w:r>
    </w:p>
    <w:p w:rsidR="00D31A60" w:rsidRPr="00D31A60" w:rsidRDefault="00D31A60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t>III.4.3) Dokumenty podmiotów zagranicznych</w:t>
      </w:r>
    </w:p>
    <w:p w:rsidR="00D31A60" w:rsidRPr="00D31A60" w:rsidRDefault="00D31A60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D31A60" w:rsidRPr="00D31A60" w:rsidRDefault="00D31A60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D31A60" w:rsidRPr="00D31A60" w:rsidRDefault="00D31A60" w:rsidP="008F1BAE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D31A60" w:rsidRPr="00D31A60" w:rsidRDefault="00D31A60" w:rsidP="008F1BAE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D31A60" w:rsidRPr="00D31A60" w:rsidRDefault="00D31A60" w:rsidP="008F1BAE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D31A60" w:rsidRPr="00D31A60" w:rsidRDefault="00D31A60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t>III.4.4) Dokumenty dotyczące przynależności do tej samej grupy kapitałowej</w:t>
      </w:r>
    </w:p>
    <w:p w:rsidR="00D31A60" w:rsidRPr="00D31A60" w:rsidRDefault="00D31A60" w:rsidP="008F1BAE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8F1BAE" w:rsidRDefault="008F1BAE" w:rsidP="008F1BAE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D31A60" w:rsidRPr="00D31A60" w:rsidRDefault="00D31A60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III.6) INNE DOKUMENTY</w:t>
      </w:r>
    </w:p>
    <w:p w:rsidR="00D31A60" w:rsidRPr="00D31A60" w:rsidRDefault="00D31A60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t>Inne dokumenty niewymienione w pkt III.4) albo w pkt III.5)</w:t>
      </w:r>
    </w:p>
    <w:p w:rsidR="008F1BAE" w:rsidRDefault="00D31A60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t>1) oferta cenowa zgodnie z Rozdziałem I pkt 3 siwz; w przypadku składania oferty wspólnej należy złożyć jeden dokument</w:t>
      </w:r>
      <w:r w:rsidR="008F1BAE">
        <w:rPr>
          <w:rFonts w:eastAsia="Times New Roman" w:cs="Times New Roman"/>
          <w:sz w:val="24"/>
          <w:szCs w:val="24"/>
        </w:rPr>
        <w:t>.</w:t>
      </w:r>
      <w:r w:rsidRPr="00D31A60">
        <w:rPr>
          <w:rFonts w:eastAsia="Times New Roman" w:cs="Times New Roman"/>
          <w:sz w:val="24"/>
          <w:szCs w:val="24"/>
        </w:rPr>
        <w:t xml:space="preserve"> </w:t>
      </w:r>
    </w:p>
    <w:p w:rsidR="00D31A60" w:rsidRPr="00D31A60" w:rsidRDefault="00D31A60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t>2) odpowiednie pełnomocnictwa; tylko w sytuacjach określonych w Rozdziale I pkt 5 zdanie 2 siwz lub w przypadku składania oferty wspólnej (Rozdział III pkt 1 siwz),</w:t>
      </w:r>
    </w:p>
    <w:p w:rsidR="008F1BAE" w:rsidRDefault="008F1BAE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D31A60" w:rsidRPr="00D31A60" w:rsidRDefault="00D31A60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t>SEKCJA IV: PROCEDURA</w:t>
      </w:r>
    </w:p>
    <w:p w:rsidR="00D31A60" w:rsidRPr="00D31A60" w:rsidRDefault="00D31A60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IV.1) TRYB UDZIELENIA ZAMÓWIENIA</w:t>
      </w:r>
    </w:p>
    <w:p w:rsidR="00D31A60" w:rsidRPr="00D31A60" w:rsidRDefault="00D31A60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IV.1.1) Tryb udzielenia zamówienia:</w:t>
      </w:r>
      <w:r w:rsidRPr="00D31A60">
        <w:rPr>
          <w:rFonts w:eastAsia="Times New Roman" w:cs="Times New Roman"/>
          <w:sz w:val="24"/>
          <w:szCs w:val="24"/>
        </w:rPr>
        <w:t xml:space="preserve"> przetarg nieograniczony.</w:t>
      </w:r>
    </w:p>
    <w:p w:rsidR="00D31A60" w:rsidRPr="00D31A60" w:rsidRDefault="00D31A60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IV.2) KRYTERIA OCENY OFERT</w:t>
      </w:r>
    </w:p>
    <w:p w:rsidR="00D31A60" w:rsidRPr="00D31A60" w:rsidRDefault="00D31A60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 xml:space="preserve">IV.2.1) Kryteria oceny ofert: </w:t>
      </w:r>
      <w:r w:rsidRPr="00D31A60">
        <w:rPr>
          <w:rFonts w:eastAsia="Times New Roman" w:cs="Times New Roman"/>
          <w:sz w:val="24"/>
          <w:szCs w:val="24"/>
        </w:rPr>
        <w:t>najniższa cena.</w:t>
      </w:r>
    </w:p>
    <w:p w:rsidR="00D31A60" w:rsidRPr="00D31A60" w:rsidRDefault="00D31A60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IV.4) INFORMACJE ADMINISTRACYJNE</w:t>
      </w:r>
    </w:p>
    <w:p w:rsidR="008F1BAE" w:rsidRDefault="00D31A60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IV.4.1)</w:t>
      </w:r>
      <w:r w:rsidRPr="00D31A60">
        <w:rPr>
          <w:rFonts w:eastAsia="Times New Roman" w:cs="Times New Roman"/>
          <w:sz w:val="24"/>
          <w:szCs w:val="24"/>
        </w:rPr>
        <w:t> </w:t>
      </w:r>
      <w:r w:rsidRPr="00D31A60">
        <w:rPr>
          <w:rFonts w:eastAsia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D31A60">
        <w:rPr>
          <w:rFonts w:eastAsia="Times New Roman" w:cs="Times New Roman"/>
          <w:sz w:val="24"/>
          <w:szCs w:val="24"/>
        </w:rPr>
        <w:t xml:space="preserve"> </w:t>
      </w:r>
      <w:hyperlink r:id="rId8" w:history="1">
        <w:r w:rsidR="008F1BAE" w:rsidRPr="008736D2">
          <w:rPr>
            <w:rStyle w:val="Hipercze"/>
            <w:rFonts w:eastAsia="Times New Roman" w:cs="Times New Roman"/>
            <w:sz w:val="24"/>
            <w:szCs w:val="24"/>
          </w:rPr>
          <w:t>http://bip.mieszkowice.pl/zamowienia</w:t>
        </w:r>
      </w:hyperlink>
    </w:p>
    <w:p w:rsidR="008F1BAE" w:rsidRDefault="008F1BAE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8F1BAE" w:rsidRDefault="008F1BAE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8F1BAE" w:rsidRDefault="008F1BAE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D31A60" w:rsidRPr="00D31A60" w:rsidRDefault="00D31A60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sz w:val="24"/>
          <w:szCs w:val="24"/>
        </w:rPr>
        <w:lastRenderedPageBreak/>
        <w:br/>
      </w:r>
      <w:r w:rsidRPr="00D31A60">
        <w:rPr>
          <w:rFonts w:eastAsia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D31A60">
        <w:rPr>
          <w:rFonts w:eastAsia="Times New Roman" w:cs="Times New Roman"/>
          <w:sz w:val="24"/>
          <w:szCs w:val="24"/>
        </w:rPr>
        <w:t xml:space="preserve"> Urząd Miejski w Mieszkowicach ul. F. Chopina 1, 74-505 Mieszkowice Referat GPiOŚ II piętro. pok. nr 22.</w:t>
      </w:r>
    </w:p>
    <w:p w:rsidR="00D31A60" w:rsidRPr="00D31A60" w:rsidRDefault="00D31A60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D31A60">
        <w:rPr>
          <w:rFonts w:eastAsia="Times New Roman" w:cs="Times New Roman"/>
          <w:sz w:val="24"/>
          <w:szCs w:val="24"/>
        </w:rPr>
        <w:t xml:space="preserve"> </w:t>
      </w:r>
      <w:r w:rsidRPr="00D31A60">
        <w:rPr>
          <w:rFonts w:eastAsia="Times New Roman" w:cs="Times New Roman"/>
          <w:b/>
          <w:color w:val="17365D" w:themeColor="text2" w:themeShade="BF"/>
          <w:sz w:val="24"/>
          <w:szCs w:val="24"/>
        </w:rPr>
        <w:t>16.10.2013 godzina 11:00</w:t>
      </w:r>
      <w:r w:rsidRPr="00D31A60">
        <w:rPr>
          <w:rFonts w:eastAsia="Times New Roman" w:cs="Times New Roman"/>
          <w:color w:val="17365D" w:themeColor="text2" w:themeShade="BF"/>
          <w:sz w:val="24"/>
          <w:szCs w:val="24"/>
        </w:rPr>
        <w:t>,</w:t>
      </w:r>
      <w:r w:rsidRPr="00D31A60">
        <w:rPr>
          <w:rFonts w:eastAsia="Times New Roman" w:cs="Times New Roman"/>
          <w:sz w:val="24"/>
          <w:szCs w:val="24"/>
        </w:rPr>
        <w:t xml:space="preserve"> miejsce: Urząd Miejski w Mieszkowicach ul. F. Chopina 1, 74-505 Mieszkowice Sekretariat I piętro. pok. nr 4.</w:t>
      </w:r>
    </w:p>
    <w:p w:rsidR="00D31A60" w:rsidRPr="00D31A60" w:rsidRDefault="00D31A60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IV.4.5) Termin związania ofertą:</w:t>
      </w:r>
      <w:r w:rsidRPr="00D31A60">
        <w:rPr>
          <w:rFonts w:eastAsia="Times New Roman" w:cs="Times New Roman"/>
          <w:sz w:val="24"/>
          <w:szCs w:val="24"/>
        </w:rPr>
        <w:t xml:space="preserve"> okres w dniach: 30 (od ostatecznego terminu składania ofert).</w:t>
      </w:r>
    </w:p>
    <w:p w:rsidR="00D31A60" w:rsidRPr="00D31A60" w:rsidRDefault="00D31A60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D31A60">
        <w:rPr>
          <w:rFonts w:eastAsia="Times New Roman" w:cs="Times New Roman"/>
          <w:sz w:val="24"/>
          <w:szCs w:val="24"/>
        </w:rPr>
        <w:t xml:space="preserve"> nie dotyczy.</w:t>
      </w:r>
    </w:p>
    <w:p w:rsidR="00D31A60" w:rsidRPr="00D31A60" w:rsidRDefault="00D31A60" w:rsidP="008F1BA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D31A60">
        <w:rPr>
          <w:rFonts w:eastAsia="Times New Roman" w:cs="Times New Roman"/>
          <w:b/>
          <w:bCs/>
          <w:sz w:val="24"/>
          <w:szCs w:val="24"/>
        </w:rPr>
        <w:t xml:space="preserve">IV.4.17) Czy przewiduje się unieważnienie postępowania o udzielenie zamówienia, </w:t>
      </w:r>
      <w:r w:rsidR="008F1BAE">
        <w:rPr>
          <w:rFonts w:eastAsia="Times New Roman" w:cs="Times New Roman"/>
          <w:b/>
          <w:bCs/>
          <w:sz w:val="24"/>
          <w:szCs w:val="24"/>
        </w:rPr>
        <w:br/>
      </w:r>
      <w:r w:rsidRPr="00D31A60">
        <w:rPr>
          <w:rFonts w:eastAsia="Times New Roman" w:cs="Times New Roman"/>
          <w:b/>
          <w:bCs/>
          <w:sz w:val="24"/>
          <w:szCs w:val="24"/>
        </w:rPr>
        <w:t xml:space="preserve">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D31A60">
        <w:rPr>
          <w:rFonts w:eastAsia="Times New Roman" w:cs="Times New Roman"/>
          <w:sz w:val="24"/>
          <w:szCs w:val="24"/>
        </w:rPr>
        <w:t>nie</w:t>
      </w:r>
    </w:p>
    <w:p w:rsidR="00D31A60" w:rsidRPr="00D31A60" w:rsidRDefault="00D31A60" w:rsidP="00D31A60">
      <w:pPr>
        <w:spacing w:after="0" w:line="240" w:lineRule="auto"/>
        <w:rPr>
          <w:sz w:val="24"/>
          <w:szCs w:val="24"/>
        </w:rPr>
      </w:pPr>
    </w:p>
    <w:sectPr w:rsidR="00D31A60" w:rsidRPr="00D31A6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44C6" w:rsidRDefault="004B44C6" w:rsidP="008F1BAE">
      <w:pPr>
        <w:spacing w:after="0" w:line="240" w:lineRule="auto"/>
      </w:pPr>
      <w:r>
        <w:separator/>
      </w:r>
    </w:p>
  </w:endnote>
  <w:endnote w:type="continuationSeparator" w:id="1">
    <w:p w:rsidR="004B44C6" w:rsidRDefault="004B44C6" w:rsidP="008F1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95516"/>
      <w:docPartObj>
        <w:docPartGallery w:val="Page Numbers (Bottom of Page)"/>
        <w:docPartUnique/>
      </w:docPartObj>
    </w:sdtPr>
    <w:sdtContent>
      <w:p w:rsidR="008F1BAE" w:rsidRDefault="008F1BAE">
        <w:pPr>
          <w:pStyle w:val="Stopka"/>
          <w:jc w:val="center"/>
        </w:pPr>
        <w:fldSimple w:instr=" PAGE   \* MERGEFORMAT ">
          <w:r w:rsidR="00F36CA9">
            <w:rPr>
              <w:noProof/>
            </w:rPr>
            <w:t>1</w:t>
          </w:r>
        </w:fldSimple>
      </w:p>
    </w:sdtContent>
  </w:sdt>
  <w:p w:rsidR="008F1BAE" w:rsidRDefault="008F1B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44C6" w:rsidRDefault="004B44C6" w:rsidP="008F1BAE">
      <w:pPr>
        <w:spacing w:after="0" w:line="240" w:lineRule="auto"/>
      </w:pPr>
      <w:r>
        <w:separator/>
      </w:r>
    </w:p>
  </w:footnote>
  <w:footnote w:type="continuationSeparator" w:id="1">
    <w:p w:rsidR="004B44C6" w:rsidRDefault="004B44C6" w:rsidP="008F1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7295C"/>
    <w:multiLevelType w:val="multilevel"/>
    <w:tmpl w:val="D4F8C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54360D"/>
    <w:multiLevelType w:val="multilevel"/>
    <w:tmpl w:val="8E1C3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EBA315A"/>
    <w:multiLevelType w:val="multilevel"/>
    <w:tmpl w:val="29B42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C93F08"/>
    <w:multiLevelType w:val="multilevel"/>
    <w:tmpl w:val="8D6CE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EF72A63"/>
    <w:multiLevelType w:val="multilevel"/>
    <w:tmpl w:val="998AE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CB364FE"/>
    <w:multiLevelType w:val="multilevel"/>
    <w:tmpl w:val="7384E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31A60"/>
    <w:rsid w:val="004B44C6"/>
    <w:rsid w:val="007160D4"/>
    <w:rsid w:val="008F1BAE"/>
    <w:rsid w:val="00A67900"/>
    <w:rsid w:val="00B911F7"/>
    <w:rsid w:val="00D31A60"/>
    <w:rsid w:val="00F36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D31A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31A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D31A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D31A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67900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8F1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F1BAE"/>
  </w:style>
  <w:style w:type="paragraph" w:styleId="Stopka">
    <w:name w:val="footer"/>
    <w:basedOn w:val="Normalny"/>
    <w:link w:val="StopkaZnak"/>
    <w:uiPriority w:val="99"/>
    <w:unhideWhenUsed/>
    <w:rsid w:val="008F1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1B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0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mieszkowice.pl/zamowieni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mieszkowice.pl/zamowien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1153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8056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2013-09-25T10:07:00Z</dcterms:created>
  <dcterms:modified xsi:type="dcterms:W3CDTF">2013-09-25T10:12:00Z</dcterms:modified>
</cp:coreProperties>
</file>