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7CA" w:rsidRDefault="00B817CA" w:rsidP="002B47B5">
      <w:pPr>
        <w:spacing w:after="0" w:line="240" w:lineRule="auto"/>
        <w:jc w:val="right"/>
        <w:rPr>
          <w:rFonts w:eastAsia="Times New Roman" w:cs="Times New Roman"/>
          <w:b/>
          <w:bCs/>
          <w:sz w:val="24"/>
          <w:szCs w:val="24"/>
        </w:rPr>
      </w:pPr>
      <w:r>
        <w:rPr>
          <w:rFonts w:eastAsia="Times New Roman" w:cs="Times New Roman"/>
          <w:b/>
          <w:bCs/>
          <w:sz w:val="24"/>
          <w:szCs w:val="24"/>
        </w:rPr>
        <w:t xml:space="preserve">Mieszkowice, dnia </w:t>
      </w:r>
      <w:r w:rsidR="002B47B5">
        <w:rPr>
          <w:rFonts w:eastAsia="Times New Roman" w:cs="Times New Roman"/>
          <w:b/>
          <w:bCs/>
          <w:sz w:val="24"/>
          <w:szCs w:val="24"/>
        </w:rPr>
        <w:t>14.08.2013r.</w:t>
      </w:r>
    </w:p>
    <w:p w:rsidR="002B47B5" w:rsidRDefault="002B47B5" w:rsidP="00627036">
      <w:pPr>
        <w:spacing w:after="0" w:line="240" w:lineRule="auto"/>
        <w:rPr>
          <w:rFonts w:eastAsia="Times New Roman" w:cs="Times New Roman"/>
          <w:b/>
          <w:bCs/>
          <w:sz w:val="24"/>
          <w:szCs w:val="24"/>
        </w:rPr>
      </w:pPr>
      <w:r>
        <w:rPr>
          <w:rFonts w:eastAsia="Times New Roman" w:cs="Times New Roman"/>
          <w:b/>
          <w:bCs/>
          <w:sz w:val="24"/>
          <w:szCs w:val="24"/>
        </w:rPr>
        <w:t>GP.271.11.2013</w:t>
      </w:r>
    </w:p>
    <w:p w:rsidR="00B817CA" w:rsidRDefault="00B817CA" w:rsidP="00627036">
      <w:pPr>
        <w:spacing w:after="0" w:line="240" w:lineRule="auto"/>
        <w:rPr>
          <w:rFonts w:eastAsia="Times New Roman" w:cs="Times New Roman"/>
          <w:b/>
          <w:bCs/>
          <w:sz w:val="24"/>
          <w:szCs w:val="24"/>
        </w:rPr>
      </w:pPr>
    </w:p>
    <w:p w:rsid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Mieszkowice: Budowa tłoczni ścieków przy ul. Kościuszki w Mieszkowicach</w:t>
      </w:r>
      <w:r w:rsidRPr="00627036">
        <w:rPr>
          <w:rFonts w:eastAsia="Times New Roman" w:cs="Times New Roman"/>
          <w:sz w:val="24"/>
          <w:szCs w:val="24"/>
        </w:rPr>
        <w:br/>
      </w:r>
      <w:r w:rsidRPr="00627036">
        <w:rPr>
          <w:rFonts w:eastAsia="Times New Roman" w:cs="Times New Roman"/>
          <w:b/>
          <w:bCs/>
          <w:sz w:val="24"/>
          <w:szCs w:val="24"/>
        </w:rPr>
        <w:t>Numer ogłoszenia: 162897 - 2013; data zamieszczenia: 14.08.2013</w:t>
      </w:r>
      <w:r w:rsidRPr="00627036">
        <w:rPr>
          <w:rFonts w:eastAsia="Times New Roman" w:cs="Times New Roman"/>
          <w:sz w:val="24"/>
          <w:szCs w:val="24"/>
        </w:rPr>
        <w:br/>
      </w:r>
    </w:p>
    <w:p w:rsidR="00627036" w:rsidRDefault="00627036" w:rsidP="00627036">
      <w:pPr>
        <w:spacing w:after="0" w:line="240" w:lineRule="auto"/>
        <w:jc w:val="center"/>
        <w:rPr>
          <w:rFonts w:eastAsia="Times New Roman" w:cs="Times New Roman"/>
          <w:b/>
          <w:sz w:val="28"/>
          <w:szCs w:val="28"/>
        </w:rPr>
      </w:pPr>
    </w:p>
    <w:p w:rsidR="00627036" w:rsidRPr="00627036" w:rsidRDefault="00627036" w:rsidP="00627036">
      <w:pPr>
        <w:spacing w:after="0" w:line="240" w:lineRule="auto"/>
        <w:jc w:val="center"/>
        <w:rPr>
          <w:rFonts w:eastAsia="Times New Roman" w:cs="Times New Roman"/>
          <w:b/>
          <w:sz w:val="28"/>
          <w:szCs w:val="28"/>
        </w:rPr>
      </w:pPr>
      <w:r w:rsidRPr="00627036">
        <w:rPr>
          <w:rFonts w:eastAsia="Times New Roman" w:cs="Times New Roman"/>
          <w:b/>
          <w:sz w:val="28"/>
          <w:szCs w:val="28"/>
        </w:rPr>
        <w:t>OGŁOSZENIE O ZAMÓWIENIU - roboty budowlane</w:t>
      </w:r>
    </w:p>
    <w:p w:rsidR="00627036" w:rsidRPr="00627036" w:rsidRDefault="00627036" w:rsidP="00627036">
      <w:pPr>
        <w:spacing w:after="0" w:line="240" w:lineRule="auto"/>
        <w:jc w:val="center"/>
        <w:rPr>
          <w:rFonts w:eastAsia="Times New Roman" w:cs="Times New Roman"/>
          <w:b/>
          <w:bCs/>
          <w:sz w:val="28"/>
          <w:szCs w:val="28"/>
        </w:rPr>
      </w:pP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Zamieszczanie ogłoszenia:</w:t>
      </w:r>
      <w:r w:rsidRPr="00627036">
        <w:rPr>
          <w:rFonts w:eastAsia="Times New Roman" w:cs="Times New Roman"/>
          <w:sz w:val="24"/>
          <w:szCs w:val="24"/>
        </w:rPr>
        <w:t xml:space="preserve"> obowiązkowe.</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Ogłoszenie dotyczy:</w:t>
      </w:r>
      <w:r w:rsidRPr="00627036">
        <w:rPr>
          <w:rFonts w:eastAsia="Times New Roman" w:cs="Times New Roman"/>
          <w:sz w:val="24"/>
          <w:szCs w:val="24"/>
        </w:rPr>
        <w:t xml:space="preserve"> zamówienia publicznego.</w:t>
      </w:r>
    </w:p>
    <w:p w:rsidR="00627036" w:rsidRDefault="00627036" w:rsidP="00627036">
      <w:pPr>
        <w:spacing w:after="0" w:line="240" w:lineRule="auto"/>
        <w:rPr>
          <w:rFonts w:eastAsia="Times New Roman" w:cs="Times New Roman"/>
          <w:sz w:val="24"/>
          <w:szCs w:val="24"/>
        </w:rPr>
      </w:pP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SEKCJA I: ZAMAWIAJĄCY</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 1) NAZWA I ADRES:</w:t>
      </w:r>
      <w:r w:rsidRPr="00627036">
        <w:rPr>
          <w:rFonts w:eastAsia="Times New Roman" w:cs="Times New Roman"/>
          <w:sz w:val="24"/>
          <w:szCs w:val="24"/>
        </w:rPr>
        <w:t xml:space="preserve"> Gmina Mieszkowice , ul. F. Chopina 1, 74-505 Mieszkowice, woj. zachodniopomorskie, tel. 91 4145276, faks 91 4145031.</w:t>
      </w:r>
    </w:p>
    <w:p w:rsidR="00627036" w:rsidRPr="00627036" w:rsidRDefault="00627036" w:rsidP="00627036">
      <w:pPr>
        <w:numPr>
          <w:ilvl w:val="0"/>
          <w:numId w:val="1"/>
        </w:numPr>
        <w:spacing w:after="0" w:line="240" w:lineRule="auto"/>
        <w:rPr>
          <w:rFonts w:eastAsia="Times New Roman" w:cs="Times New Roman"/>
          <w:sz w:val="24"/>
          <w:szCs w:val="24"/>
        </w:rPr>
      </w:pPr>
      <w:r w:rsidRPr="00627036">
        <w:rPr>
          <w:rFonts w:eastAsia="Times New Roman" w:cs="Times New Roman"/>
          <w:b/>
          <w:bCs/>
          <w:sz w:val="24"/>
          <w:szCs w:val="24"/>
        </w:rPr>
        <w:t>Adres strony internetowej zamawiającego:</w:t>
      </w:r>
      <w:r w:rsidRPr="00627036">
        <w:rPr>
          <w:rFonts w:eastAsia="Times New Roman" w:cs="Times New Roman"/>
          <w:sz w:val="24"/>
          <w:szCs w:val="24"/>
        </w:rPr>
        <w:t xml:space="preserve"> www.mieszkowice.pl</w:t>
      </w:r>
    </w:p>
    <w:p w:rsidR="00627036" w:rsidRPr="00627036" w:rsidRDefault="00627036" w:rsidP="00627036">
      <w:pPr>
        <w:numPr>
          <w:ilvl w:val="0"/>
          <w:numId w:val="1"/>
        </w:numPr>
        <w:spacing w:after="0" w:line="240" w:lineRule="auto"/>
        <w:rPr>
          <w:rFonts w:eastAsia="Times New Roman" w:cs="Times New Roman"/>
          <w:sz w:val="24"/>
          <w:szCs w:val="24"/>
        </w:rPr>
      </w:pPr>
      <w:r w:rsidRPr="00627036">
        <w:rPr>
          <w:rFonts w:eastAsia="Times New Roman" w:cs="Times New Roman"/>
          <w:b/>
          <w:bCs/>
          <w:sz w:val="24"/>
          <w:szCs w:val="24"/>
        </w:rPr>
        <w:t>Adres strony internetowej, pod którym dostępne są informacje dotyczące dynamicznego systemu zakupów:</w:t>
      </w:r>
      <w:r w:rsidRPr="00627036">
        <w:rPr>
          <w:rFonts w:eastAsia="Times New Roman" w:cs="Times New Roman"/>
          <w:sz w:val="24"/>
          <w:szCs w:val="24"/>
        </w:rPr>
        <w:t xml:space="preserve"> nie dotyczy</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 2) RODZAJ ZAMAWIAJĄCEGO:</w:t>
      </w:r>
      <w:r w:rsidRPr="00627036">
        <w:rPr>
          <w:rFonts w:eastAsia="Times New Roman" w:cs="Times New Roman"/>
          <w:sz w:val="24"/>
          <w:szCs w:val="24"/>
        </w:rPr>
        <w:t xml:space="preserve"> Administracja samorządowa.</w:t>
      </w:r>
    </w:p>
    <w:p w:rsidR="00627036" w:rsidRDefault="00627036" w:rsidP="00627036">
      <w:pPr>
        <w:spacing w:after="0" w:line="240" w:lineRule="auto"/>
        <w:rPr>
          <w:rFonts w:eastAsia="Times New Roman" w:cs="Times New Roman"/>
          <w:sz w:val="24"/>
          <w:szCs w:val="24"/>
        </w:rPr>
      </w:pP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SEKCJA II: PRZEDMIOT ZAMÓWIENIA</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II.1) OKREŚLENIE PRZEDMIOTU ZAMÓWIENIA</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II.1.1) Nazwa nadana zamówieniu przez zamawiającego:</w:t>
      </w:r>
      <w:r w:rsidRPr="00627036">
        <w:rPr>
          <w:rFonts w:eastAsia="Times New Roman" w:cs="Times New Roman"/>
          <w:sz w:val="24"/>
          <w:szCs w:val="24"/>
        </w:rPr>
        <w:t xml:space="preserve"> </w:t>
      </w:r>
      <w:r w:rsidR="002B47B5">
        <w:rPr>
          <w:rFonts w:eastAsia="Times New Roman" w:cs="Times New Roman"/>
          <w:sz w:val="24"/>
          <w:szCs w:val="24"/>
        </w:rPr>
        <w:br/>
      </w:r>
      <w:r w:rsidRPr="00627036">
        <w:rPr>
          <w:rFonts w:eastAsia="Times New Roman" w:cs="Times New Roman"/>
          <w:b/>
          <w:color w:val="0070C0"/>
          <w:sz w:val="24"/>
          <w:szCs w:val="24"/>
        </w:rPr>
        <w:t>Budowa tłoczni ścieków przy ul. Kościuszki w Mieszkowicach.</w:t>
      </w:r>
    </w:p>
    <w:p w:rsid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II.1.2) Rodzaj zamówienia:</w:t>
      </w:r>
      <w:r w:rsidRPr="00627036">
        <w:rPr>
          <w:rFonts w:eastAsia="Times New Roman" w:cs="Times New Roman"/>
          <w:sz w:val="24"/>
          <w:szCs w:val="24"/>
        </w:rPr>
        <w:t xml:space="preserve"> roboty budowlane.</w:t>
      </w:r>
    </w:p>
    <w:p w:rsidR="00E92C58" w:rsidRPr="00627036" w:rsidRDefault="00E92C58" w:rsidP="00627036">
      <w:pPr>
        <w:spacing w:after="0" w:line="240" w:lineRule="auto"/>
        <w:rPr>
          <w:rFonts w:eastAsia="Times New Roman" w:cs="Times New Roman"/>
          <w:sz w:val="24"/>
          <w:szCs w:val="24"/>
        </w:rPr>
      </w:pPr>
    </w:p>
    <w:p w:rsidR="00316C2D"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II.1.4) Określenie przedmiotu oraz wielkości lub zakresu zamówienia:</w:t>
      </w:r>
      <w:r w:rsidRPr="00627036">
        <w:rPr>
          <w:rFonts w:eastAsia="Times New Roman" w:cs="Times New Roman"/>
          <w:sz w:val="24"/>
          <w:szCs w:val="24"/>
        </w:rPr>
        <w:t xml:space="preserve"> </w:t>
      </w:r>
      <w:r w:rsidR="00E92C58">
        <w:rPr>
          <w:rFonts w:eastAsia="Times New Roman" w:cs="Times New Roman"/>
          <w:sz w:val="24"/>
          <w:szCs w:val="24"/>
        </w:rPr>
        <w:br/>
      </w:r>
      <w:r w:rsidRPr="00627036">
        <w:rPr>
          <w:rFonts w:eastAsia="Times New Roman" w:cs="Times New Roman"/>
          <w:sz w:val="24"/>
          <w:szCs w:val="24"/>
        </w:rPr>
        <w:t xml:space="preserve">Zakres prac obejmuje wykonanie wszystkich prac, jakie z technicznego punktu widzenia są konieczne do prawidłowego wykonania zadania tj.: Roboty demontażowe </w:t>
      </w:r>
    </w:p>
    <w:p w:rsidR="00316C2D"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1) Demontaż nawierzchni z płyt drogowych w ilości 75 m2. </w:t>
      </w:r>
    </w:p>
    <w:p w:rsidR="00316C2D"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2) Demontaż rurociągów żeliwnych o średnicy 200 mm w ilości 85 m. </w:t>
      </w:r>
    </w:p>
    <w:p w:rsidR="00316C2D"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3) Demontaż rurociągów PVC o średnicy 200 mm w ilości 30 m. </w:t>
      </w:r>
    </w:p>
    <w:p w:rsidR="00316C2D"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4) Demontaż studni rewizyjnych o śred. 1000 mm w ilości 2 kpl. </w:t>
      </w:r>
    </w:p>
    <w:p w:rsidR="00316C2D"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5) Demontaż studni rewizyjnych o śred. 1500 mm w ilości 1 kpl. </w:t>
      </w:r>
    </w:p>
    <w:p w:rsidR="00316C2D"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Roboty ziemne </w:t>
      </w:r>
    </w:p>
    <w:p w:rsidR="00316C2D"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1) Roboty pomiarowe przy wytyczeniu i wykonaniu map powykonawczych w ilości 1 kpl. </w:t>
      </w:r>
    </w:p>
    <w:p w:rsidR="00316C2D"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2) Ręczne i mechaniczne wykonanie wykopu na odkład w ilości 950 m3. </w:t>
      </w:r>
    </w:p>
    <w:p w:rsidR="00316C2D"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3) Podsypka w ilości 55,84 m2 oraz obsypka rurociągów z kruszywa w ilości 30,0 m2. </w:t>
      </w:r>
    </w:p>
    <w:p w:rsidR="00316C2D"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4) Mechaniczna zasypka wykopu w ilości 950 m3. </w:t>
      </w:r>
    </w:p>
    <w:p w:rsidR="00316C2D"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Roboty montażowe sanitarne </w:t>
      </w:r>
    </w:p>
    <w:p w:rsidR="00076519"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1) Montaż rurociągów PVC o śr. 400 mm w ilości 20,0m. </w:t>
      </w:r>
    </w:p>
    <w:p w:rsidR="00076519"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2) Montaż rurociągów PE o śr. 200 mm w ilości 28,0 m. </w:t>
      </w:r>
    </w:p>
    <w:p w:rsidR="00076519"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3) Dostawa i montaż tłoczni ścieków - 1 kpl. </w:t>
      </w:r>
    </w:p>
    <w:p w:rsidR="00076519"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4) Montaż zasuwy koł. o śr. 400 mm w ilości 1 szt. </w:t>
      </w:r>
    </w:p>
    <w:p w:rsidR="00076519"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5) Montaż studni rewizyjnej o śr. 1500 mm do gł. 3,5 m z kręgów </w:t>
      </w:r>
      <w:hyperlink r:id="rId7" w:tooltip="Click to Continue &gt; by CouponDropDown" w:history="1">
        <w:r w:rsidRPr="00627036">
          <w:rPr>
            <w:rFonts w:eastAsia="Times New Roman" w:cs="Times New Roman"/>
            <w:color w:val="0000FF"/>
            <w:sz w:val="24"/>
            <w:szCs w:val="24"/>
            <w:u w:val="single"/>
          </w:rPr>
          <w:t>bet</w:t>
        </w:r>
      </w:hyperlink>
      <w:r w:rsidRPr="00627036">
        <w:rPr>
          <w:rFonts w:eastAsia="Times New Roman" w:cs="Times New Roman"/>
          <w:sz w:val="24"/>
          <w:szCs w:val="24"/>
        </w:rPr>
        <w:t xml:space="preserve">. w ilości 2 kpl. </w:t>
      </w:r>
    </w:p>
    <w:p w:rsidR="00076519"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6) Montaż kształtek kołnierzowych o śr. 200 mm w ilości 3 szt. </w:t>
      </w:r>
    </w:p>
    <w:p w:rsidR="00076519"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7) Włączenie w istniejące sieci kanalizacji sanitarnej w ilości 2 kpl. </w:t>
      </w:r>
    </w:p>
    <w:p w:rsidR="00076519"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lastRenderedPageBreak/>
        <w:t xml:space="preserve">8) Próby szczelności rurociągów w ilości 1 kpl. </w:t>
      </w:r>
    </w:p>
    <w:p w:rsidR="00076519"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Roboty montażowe budowlane </w:t>
      </w:r>
    </w:p>
    <w:p w:rsidR="00076519"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1) wykonanie ogrodzenia z siatki wysokości 1,5 m na słupkach z rur 50 mm st. w rozstawie 2,4 m osadzonych w cokole o wymiarach 0,3 x 0,8 w ilości 178,0 mb </w:t>
      </w:r>
    </w:p>
    <w:p w:rsidR="00076519"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2) Montaż bramy ogrodzeniowej ręcznie przesuwnej w ilości 1 kpl. </w:t>
      </w:r>
    </w:p>
    <w:p w:rsidR="00076519"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3) Wykonanie nawierzchni z istniejących płyt drogowych w ilości 75 m2. </w:t>
      </w:r>
    </w:p>
    <w:p w:rsidR="00A11D19"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4) Wykonanie trawników parkowych z siewem i nawożeniem w ilości 1500 m2. 2. </w:t>
      </w:r>
    </w:p>
    <w:p w:rsidR="00A11D19" w:rsidRDefault="00A11D19" w:rsidP="00627036">
      <w:pPr>
        <w:spacing w:after="0" w:line="240" w:lineRule="auto"/>
        <w:rPr>
          <w:rFonts w:eastAsia="Times New Roman" w:cs="Times New Roman"/>
          <w:sz w:val="24"/>
          <w:szCs w:val="24"/>
        </w:rPr>
      </w:pPr>
    </w:p>
    <w:p w:rsidR="00A11D19"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 xml:space="preserve">Szczegółowy opis przedmiotu zamówienia znajduje się w dokumentacji projektowej, opisach technicznych, specyfikacjach technicznych. </w:t>
      </w:r>
    </w:p>
    <w:p w:rsidR="00627036"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3. Zamawiający zastrzega, iż zmniejszenie zakresu rzeczowego może nastąpić</w:t>
      </w:r>
      <w:r w:rsidR="00A11D19">
        <w:rPr>
          <w:rFonts w:eastAsia="Times New Roman" w:cs="Times New Roman"/>
          <w:sz w:val="24"/>
          <w:szCs w:val="24"/>
        </w:rPr>
        <w:t xml:space="preserve"> na każdym etapie postępowania.</w:t>
      </w:r>
    </w:p>
    <w:p w:rsidR="00A11D19" w:rsidRPr="00627036" w:rsidRDefault="00A11D19" w:rsidP="00627036">
      <w:pPr>
        <w:spacing w:after="0" w:line="240" w:lineRule="auto"/>
        <w:rPr>
          <w:rFonts w:eastAsia="Times New Roman" w:cs="Times New Roman"/>
          <w:sz w:val="24"/>
          <w:szCs w:val="24"/>
        </w:rPr>
      </w:pP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II.1.6) Wspólny Słownik Zamówień (CPV):</w:t>
      </w:r>
      <w:r w:rsidRPr="00627036">
        <w:rPr>
          <w:rFonts w:eastAsia="Times New Roman" w:cs="Times New Roman"/>
          <w:sz w:val="24"/>
          <w:szCs w:val="24"/>
        </w:rPr>
        <w:t xml:space="preserve"> 45.00.00.00-7, 45.23.24.23-3.</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II.1.7) Czy dopuszcza się złożenie oferty częściowej:</w:t>
      </w:r>
      <w:r w:rsidRPr="00627036">
        <w:rPr>
          <w:rFonts w:eastAsia="Times New Roman" w:cs="Times New Roman"/>
          <w:sz w:val="24"/>
          <w:szCs w:val="24"/>
        </w:rPr>
        <w:t xml:space="preserve"> nie.</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II.1.8) Czy dopuszcza się złożenie oferty wariantowej:</w:t>
      </w:r>
      <w:r w:rsidRPr="00627036">
        <w:rPr>
          <w:rFonts w:eastAsia="Times New Roman" w:cs="Times New Roman"/>
          <w:sz w:val="24"/>
          <w:szCs w:val="24"/>
        </w:rPr>
        <w:t xml:space="preserve"> nie.</w:t>
      </w:r>
    </w:p>
    <w:p w:rsidR="00627036" w:rsidRPr="00627036" w:rsidRDefault="00627036" w:rsidP="00627036">
      <w:pPr>
        <w:spacing w:after="0" w:line="240" w:lineRule="auto"/>
        <w:rPr>
          <w:rFonts w:eastAsia="Times New Roman" w:cs="Times New Roman"/>
          <w:sz w:val="24"/>
          <w:szCs w:val="24"/>
        </w:rPr>
      </w:pP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II.2) CZAS TRWANIA ZAMÓWIENIA LUB TERMIN WYKONANIA:</w:t>
      </w:r>
      <w:r w:rsidRPr="00627036">
        <w:rPr>
          <w:rFonts w:eastAsia="Times New Roman" w:cs="Times New Roman"/>
          <w:sz w:val="24"/>
          <w:szCs w:val="24"/>
        </w:rPr>
        <w:t xml:space="preserve"> Zakończenie: </w:t>
      </w:r>
      <w:r w:rsidRPr="00627036">
        <w:rPr>
          <w:rFonts w:eastAsia="Times New Roman" w:cs="Times New Roman"/>
          <w:b/>
          <w:sz w:val="24"/>
          <w:szCs w:val="24"/>
        </w:rPr>
        <w:t>30.11.2013.</w:t>
      </w:r>
    </w:p>
    <w:p w:rsidR="00E92C58" w:rsidRDefault="00E92C58" w:rsidP="00627036">
      <w:pPr>
        <w:spacing w:after="0" w:line="240" w:lineRule="auto"/>
        <w:rPr>
          <w:rFonts w:eastAsia="Times New Roman" w:cs="Times New Roman"/>
          <w:sz w:val="24"/>
          <w:szCs w:val="24"/>
        </w:rPr>
      </w:pP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SEKCJA III: INFORMACJE O CHARAKTERZE PRAWNYM, EKONOMICZNYM, FINANSOWYM I TECHNICZNYM</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III.1) WADIUM</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Informacja na temat wadium:</w:t>
      </w:r>
      <w:r w:rsidRPr="00627036">
        <w:rPr>
          <w:rFonts w:eastAsia="Times New Roman" w:cs="Times New Roman"/>
          <w:sz w:val="24"/>
          <w:szCs w:val="24"/>
        </w:rPr>
        <w:t xml:space="preserve"> Wadium należy wnieść w wysokości </w:t>
      </w:r>
      <w:r w:rsidRPr="00627036">
        <w:rPr>
          <w:rFonts w:eastAsia="Times New Roman" w:cs="Times New Roman"/>
          <w:b/>
          <w:sz w:val="24"/>
          <w:szCs w:val="24"/>
        </w:rPr>
        <w:t>10 000,00</w:t>
      </w:r>
      <w:r w:rsidRPr="00627036">
        <w:rPr>
          <w:rFonts w:eastAsia="Times New Roman" w:cs="Times New Roman"/>
          <w:sz w:val="24"/>
          <w:szCs w:val="24"/>
        </w:rPr>
        <w:t xml:space="preserve"> zł. (słownie: dziesięć tysięcy złotych)</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III.2) ZALICZKI</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III.3) WARUNKI UDZIAŁU W POSTĘPOWANIU ORAZ OPIS SPOSOBU DOKONYWANIA OCENY SPEŁNIANIA TYCH WARUNKÓW</w:t>
      </w:r>
    </w:p>
    <w:p w:rsidR="00627036" w:rsidRPr="00627036" w:rsidRDefault="00627036" w:rsidP="00627036">
      <w:pPr>
        <w:numPr>
          <w:ilvl w:val="0"/>
          <w:numId w:val="2"/>
        </w:numPr>
        <w:spacing w:after="0" w:line="240" w:lineRule="auto"/>
        <w:rPr>
          <w:rFonts w:eastAsia="Times New Roman" w:cs="Times New Roman"/>
          <w:sz w:val="24"/>
          <w:szCs w:val="24"/>
        </w:rPr>
      </w:pPr>
      <w:r w:rsidRPr="00627036">
        <w:rPr>
          <w:rFonts w:eastAsia="Times New Roman" w:cs="Times New Roman"/>
          <w:b/>
          <w:bCs/>
          <w:sz w:val="24"/>
          <w:szCs w:val="24"/>
        </w:rPr>
        <w:t>III. 3.1) Uprawnienia do wykonywania określonej działalności lub czynności, jeżeli przepisy prawa nakładają obowiązek ich posiadania</w:t>
      </w:r>
    </w:p>
    <w:p w:rsidR="00627036" w:rsidRPr="00627036" w:rsidRDefault="00627036" w:rsidP="00627036">
      <w:pPr>
        <w:spacing w:after="0" w:line="240" w:lineRule="auto"/>
        <w:ind w:left="720"/>
        <w:rPr>
          <w:rFonts w:eastAsia="Times New Roman" w:cs="Times New Roman"/>
          <w:sz w:val="24"/>
          <w:szCs w:val="24"/>
        </w:rPr>
      </w:pPr>
      <w:r w:rsidRPr="00627036">
        <w:rPr>
          <w:rFonts w:eastAsia="Times New Roman" w:cs="Times New Roman"/>
          <w:b/>
          <w:bCs/>
          <w:sz w:val="24"/>
          <w:szCs w:val="24"/>
        </w:rPr>
        <w:t>Opis sposobu dokonywania oceny spełniania tego warunku</w:t>
      </w:r>
    </w:p>
    <w:p w:rsidR="00627036" w:rsidRPr="00627036" w:rsidRDefault="00627036" w:rsidP="00A11D19">
      <w:pPr>
        <w:spacing w:after="0" w:line="240" w:lineRule="auto"/>
        <w:ind w:left="1440"/>
        <w:rPr>
          <w:rFonts w:eastAsia="Times New Roman" w:cs="Times New Roman"/>
          <w:sz w:val="24"/>
          <w:szCs w:val="24"/>
        </w:rPr>
      </w:pPr>
      <w:r w:rsidRPr="00627036">
        <w:rPr>
          <w:rFonts w:eastAsia="Times New Roman" w:cs="Times New Roman"/>
          <w:sz w:val="24"/>
          <w:szCs w:val="24"/>
        </w:rPr>
        <w:t xml:space="preserve">Ocena spełnienia warunku udziału w postępowaniu będzie przeprowadzona </w:t>
      </w:r>
      <w:r w:rsidR="00A11D19">
        <w:rPr>
          <w:rFonts w:eastAsia="Times New Roman" w:cs="Times New Roman"/>
          <w:sz w:val="24"/>
          <w:szCs w:val="24"/>
        </w:rPr>
        <w:br/>
      </w:r>
      <w:r w:rsidRPr="00627036">
        <w:rPr>
          <w:rFonts w:eastAsia="Times New Roman" w:cs="Times New Roman"/>
          <w:sz w:val="24"/>
          <w:szCs w:val="24"/>
        </w:rPr>
        <w:t>w oparciu o przedłożone przez Wykonawców oświadczenia.</w:t>
      </w:r>
    </w:p>
    <w:p w:rsidR="00627036" w:rsidRPr="00627036" w:rsidRDefault="00627036" w:rsidP="00627036">
      <w:pPr>
        <w:numPr>
          <w:ilvl w:val="0"/>
          <w:numId w:val="2"/>
        </w:numPr>
        <w:spacing w:after="0" w:line="240" w:lineRule="auto"/>
        <w:rPr>
          <w:rFonts w:eastAsia="Times New Roman" w:cs="Times New Roman"/>
          <w:sz w:val="24"/>
          <w:szCs w:val="24"/>
        </w:rPr>
      </w:pPr>
      <w:r w:rsidRPr="00627036">
        <w:rPr>
          <w:rFonts w:eastAsia="Times New Roman" w:cs="Times New Roman"/>
          <w:b/>
          <w:bCs/>
          <w:sz w:val="24"/>
          <w:szCs w:val="24"/>
        </w:rPr>
        <w:t>III.3.2) Wiedza i doświadczenie</w:t>
      </w:r>
    </w:p>
    <w:p w:rsidR="00627036" w:rsidRPr="00627036" w:rsidRDefault="00627036" w:rsidP="00627036">
      <w:pPr>
        <w:spacing w:after="0" w:line="240" w:lineRule="auto"/>
        <w:ind w:left="720"/>
        <w:rPr>
          <w:rFonts w:eastAsia="Times New Roman" w:cs="Times New Roman"/>
          <w:sz w:val="24"/>
          <w:szCs w:val="24"/>
        </w:rPr>
      </w:pPr>
      <w:r w:rsidRPr="00627036">
        <w:rPr>
          <w:rFonts w:eastAsia="Times New Roman" w:cs="Times New Roman"/>
          <w:b/>
          <w:bCs/>
          <w:sz w:val="24"/>
          <w:szCs w:val="24"/>
        </w:rPr>
        <w:t>Opis sposobu dokonywania oceny spełniania tego warunku</w:t>
      </w:r>
    </w:p>
    <w:p w:rsidR="00627036" w:rsidRPr="00627036" w:rsidRDefault="00627036" w:rsidP="00DF7AEE">
      <w:pPr>
        <w:spacing w:after="0" w:line="240" w:lineRule="auto"/>
        <w:ind w:left="1440"/>
        <w:jc w:val="both"/>
        <w:rPr>
          <w:rFonts w:eastAsia="Times New Roman" w:cs="Times New Roman"/>
          <w:sz w:val="24"/>
          <w:szCs w:val="24"/>
        </w:rPr>
      </w:pPr>
      <w:r w:rsidRPr="00627036">
        <w:rPr>
          <w:rFonts w:eastAsia="Times New Roman" w:cs="Times New Roman"/>
          <w:sz w:val="24"/>
          <w:szCs w:val="24"/>
        </w:rPr>
        <w:t>Opis sposobu dokonywania oceny spełniania warunku: Warunek zostanie uznany za spełniony, jeżeli wykonawca wykaże, że w okresie ostatnich pięciu lat przed upływem terminu składania ofert, a jeżeli okres prowadzenia działalności jest krótszy - w tym okresie, zgodnie z zasadami sztuki budowlanej wykonał i prawidłowo ukończył: a) minimum dwie roboty budowlane podobne do przedmiotu zamówienia polegające na budowie sieci kanalizacji sanitarnej grawitacyjnej i tłocznej o wartości nie mniejszej niż 100 000,00 zł brutto każda. b) minimum dwie roboty budowlane podobne do przedmiotu zamówienia polegające na budowie tłoczni ścieków o wartości nie mniejszej niż 400 000,00 zł.</w:t>
      </w:r>
    </w:p>
    <w:p w:rsidR="00627036" w:rsidRPr="00627036" w:rsidRDefault="00627036" w:rsidP="00627036">
      <w:pPr>
        <w:numPr>
          <w:ilvl w:val="0"/>
          <w:numId w:val="2"/>
        </w:numPr>
        <w:spacing w:after="0" w:line="240" w:lineRule="auto"/>
        <w:rPr>
          <w:rFonts w:eastAsia="Times New Roman" w:cs="Times New Roman"/>
          <w:sz w:val="24"/>
          <w:szCs w:val="24"/>
        </w:rPr>
      </w:pPr>
      <w:r w:rsidRPr="00627036">
        <w:rPr>
          <w:rFonts w:eastAsia="Times New Roman" w:cs="Times New Roman"/>
          <w:b/>
          <w:bCs/>
          <w:sz w:val="24"/>
          <w:szCs w:val="24"/>
        </w:rPr>
        <w:t>III.3.3) Potencjał techniczny</w:t>
      </w:r>
    </w:p>
    <w:p w:rsidR="00627036" w:rsidRPr="00627036" w:rsidRDefault="00627036" w:rsidP="00627036">
      <w:pPr>
        <w:spacing w:after="0" w:line="240" w:lineRule="auto"/>
        <w:ind w:left="720"/>
        <w:rPr>
          <w:rFonts w:eastAsia="Times New Roman" w:cs="Times New Roman"/>
          <w:sz w:val="24"/>
          <w:szCs w:val="24"/>
        </w:rPr>
      </w:pPr>
      <w:r w:rsidRPr="00627036">
        <w:rPr>
          <w:rFonts w:eastAsia="Times New Roman" w:cs="Times New Roman"/>
          <w:b/>
          <w:bCs/>
          <w:sz w:val="24"/>
          <w:szCs w:val="24"/>
        </w:rPr>
        <w:t>Opis sposobu dokonywania oceny spełniania tego warunku</w:t>
      </w:r>
    </w:p>
    <w:p w:rsidR="00627036" w:rsidRDefault="00627036" w:rsidP="00A11D19">
      <w:pPr>
        <w:spacing w:after="0" w:line="240" w:lineRule="auto"/>
        <w:ind w:left="1440"/>
        <w:rPr>
          <w:rFonts w:eastAsia="Times New Roman" w:cs="Times New Roman"/>
          <w:sz w:val="24"/>
          <w:szCs w:val="24"/>
        </w:rPr>
      </w:pPr>
      <w:r w:rsidRPr="00627036">
        <w:rPr>
          <w:rFonts w:eastAsia="Times New Roman" w:cs="Times New Roman"/>
          <w:sz w:val="24"/>
          <w:szCs w:val="24"/>
        </w:rPr>
        <w:lastRenderedPageBreak/>
        <w:t>Ocena spełnienia warunku udziału w postępowaniu będzie przeprowadzona w oparciu o przedłożone przez Wykonawców oświadczenia.</w:t>
      </w:r>
    </w:p>
    <w:p w:rsidR="00FB2E30" w:rsidRPr="00627036" w:rsidRDefault="00FB2E30" w:rsidP="00A11D19">
      <w:pPr>
        <w:spacing w:after="0" w:line="240" w:lineRule="auto"/>
        <w:ind w:left="1440"/>
        <w:rPr>
          <w:rFonts w:eastAsia="Times New Roman" w:cs="Times New Roman"/>
          <w:sz w:val="24"/>
          <w:szCs w:val="24"/>
        </w:rPr>
      </w:pPr>
    </w:p>
    <w:p w:rsidR="00627036" w:rsidRPr="00627036" w:rsidRDefault="00627036" w:rsidP="00627036">
      <w:pPr>
        <w:numPr>
          <w:ilvl w:val="0"/>
          <w:numId w:val="2"/>
        </w:numPr>
        <w:spacing w:after="0" w:line="240" w:lineRule="auto"/>
        <w:rPr>
          <w:rFonts w:eastAsia="Times New Roman" w:cs="Times New Roman"/>
          <w:sz w:val="24"/>
          <w:szCs w:val="24"/>
        </w:rPr>
      </w:pPr>
      <w:r w:rsidRPr="00627036">
        <w:rPr>
          <w:rFonts w:eastAsia="Times New Roman" w:cs="Times New Roman"/>
          <w:b/>
          <w:bCs/>
          <w:sz w:val="24"/>
          <w:szCs w:val="24"/>
        </w:rPr>
        <w:t>III.3.4) Osoby zdolne do wykonania zamówienia</w:t>
      </w:r>
    </w:p>
    <w:p w:rsidR="00627036" w:rsidRPr="00627036" w:rsidRDefault="00627036" w:rsidP="00627036">
      <w:pPr>
        <w:spacing w:after="0" w:line="240" w:lineRule="auto"/>
        <w:ind w:left="720"/>
        <w:rPr>
          <w:rFonts w:eastAsia="Times New Roman" w:cs="Times New Roman"/>
          <w:sz w:val="24"/>
          <w:szCs w:val="24"/>
        </w:rPr>
      </w:pPr>
      <w:r w:rsidRPr="00627036">
        <w:rPr>
          <w:rFonts w:eastAsia="Times New Roman" w:cs="Times New Roman"/>
          <w:b/>
          <w:bCs/>
          <w:sz w:val="24"/>
          <w:szCs w:val="24"/>
        </w:rPr>
        <w:t>Opis sposobu dokonywania oceny spełniania tego warunku</w:t>
      </w:r>
    </w:p>
    <w:p w:rsidR="00DF7AEE" w:rsidRDefault="00627036" w:rsidP="00DF7AEE">
      <w:pPr>
        <w:spacing w:after="0" w:line="240" w:lineRule="auto"/>
        <w:ind w:left="1440"/>
        <w:jc w:val="both"/>
        <w:rPr>
          <w:rFonts w:eastAsia="Times New Roman" w:cs="Times New Roman"/>
          <w:sz w:val="24"/>
          <w:szCs w:val="24"/>
        </w:rPr>
      </w:pPr>
      <w:r w:rsidRPr="00627036">
        <w:rPr>
          <w:rFonts w:eastAsia="Times New Roman" w:cs="Times New Roman"/>
          <w:sz w:val="24"/>
          <w:szCs w:val="24"/>
        </w:rPr>
        <w:t xml:space="preserve">Opis sposobu dokonywania oceny spełniania warunku: Warunek zostanie uznany za spełniony, jeżeli wykonawca wykaże, że dysponuje lub będzie dysponować minimum jedną osobą (Kierownik Budowy) posiadającą uprawnienia budowlane do kierowania robotami budowlanymi </w:t>
      </w:r>
      <w:r w:rsidR="00DF7AEE">
        <w:rPr>
          <w:rFonts w:eastAsia="Times New Roman" w:cs="Times New Roman"/>
          <w:sz w:val="24"/>
          <w:szCs w:val="24"/>
        </w:rPr>
        <w:br/>
      </w:r>
      <w:r w:rsidRPr="00627036">
        <w:rPr>
          <w:rFonts w:eastAsia="Times New Roman" w:cs="Times New Roman"/>
          <w:sz w:val="24"/>
          <w:szCs w:val="24"/>
        </w:rPr>
        <w:t xml:space="preserve">i wykonywania samodzielnych funkcji technicznych w specjalności: </w:t>
      </w:r>
    </w:p>
    <w:p w:rsidR="00DF7AEE" w:rsidRDefault="00627036" w:rsidP="00DF7AEE">
      <w:pPr>
        <w:spacing w:after="0" w:line="240" w:lineRule="auto"/>
        <w:ind w:left="1440"/>
        <w:rPr>
          <w:rFonts w:eastAsia="Times New Roman" w:cs="Times New Roman"/>
          <w:sz w:val="24"/>
          <w:szCs w:val="24"/>
        </w:rPr>
      </w:pPr>
      <w:r w:rsidRPr="00627036">
        <w:rPr>
          <w:rFonts w:eastAsia="Times New Roman" w:cs="Times New Roman"/>
          <w:sz w:val="24"/>
          <w:szCs w:val="24"/>
        </w:rPr>
        <w:t xml:space="preserve">a) instalacyjnej w zakresie sieci, instalacji i urządzeń cieplnych, wentylacyjnych, gazowych, wodociągowych i kanalizacyjnych, </w:t>
      </w:r>
    </w:p>
    <w:p w:rsidR="00627036" w:rsidRPr="00627036" w:rsidRDefault="00627036" w:rsidP="00DF7AEE">
      <w:pPr>
        <w:spacing w:after="0" w:line="240" w:lineRule="auto"/>
        <w:ind w:left="1440"/>
        <w:rPr>
          <w:rFonts w:eastAsia="Times New Roman" w:cs="Times New Roman"/>
          <w:sz w:val="24"/>
          <w:szCs w:val="24"/>
        </w:rPr>
      </w:pPr>
      <w:r w:rsidRPr="00627036">
        <w:rPr>
          <w:rFonts w:eastAsia="Times New Roman" w:cs="Times New Roman"/>
          <w:sz w:val="24"/>
          <w:szCs w:val="24"/>
        </w:rPr>
        <w:t xml:space="preserve">b) instalacyjnej w zakresie sieci, instalacji i urządzeń elektrycznych </w:t>
      </w:r>
      <w:r w:rsidR="00DF7AEE">
        <w:rPr>
          <w:rFonts w:eastAsia="Times New Roman" w:cs="Times New Roman"/>
          <w:sz w:val="24"/>
          <w:szCs w:val="24"/>
        </w:rPr>
        <w:br/>
      </w:r>
      <w:r w:rsidRPr="00627036">
        <w:rPr>
          <w:rFonts w:eastAsia="Times New Roman" w:cs="Times New Roman"/>
          <w:sz w:val="24"/>
          <w:szCs w:val="24"/>
        </w:rPr>
        <w:t>i elektroenergetycznych,</w:t>
      </w:r>
    </w:p>
    <w:p w:rsidR="00627036" w:rsidRPr="00627036" w:rsidRDefault="00627036" w:rsidP="00627036">
      <w:pPr>
        <w:numPr>
          <w:ilvl w:val="0"/>
          <w:numId w:val="2"/>
        </w:numPr>
        <w:spacing w:after="0" w:line="240" w:lineRule="auto"/>
        <w:rPr>
          <w:rFonts w:eastAsia="Times New Roman" w:cs="Times New Roman"/>
          <w:sz w:val="24"/>
          <w:szCs w:val="24"/>
        </w:rPr>
      </w:pPr>
      <w:r w:rsidRPr="00627036">
        <w:rPr>
          <w:rFonts w:eastAsia="Times New Roman" w:cs="Times New Roman"/>
          <w:b/>
          <w:bCs/>
          <w:sz w:val="24"/>
          <w:szCs w:val="24"/>
        </w:rPr>
        <w:t>III.3.5) Sytuacja ekonomiczna i finansowa</w:t>
      </w:r>
    </w:p>
    <w:p w:rsidR="00627036" w:rsidRPr="00627036" w:rsidRDefault="00627036" w:rsidP="00627036">
      <w:pPr>
        <w:spacing w:after="0" w:line="240" w:lineRule="auto"/>
        <w:ind w:left="720"/>
        <w:rPr>
          <w:rFonts w:eastAsia="Times New Roman" w:cs="Times New Roman"/>
          <w:sz w:val="24"/>
          <w:szCs w:val="24"/>
        </w:rPr>
      </w:pPr>
      <w:r w:rsidRPr="00627036">
        <w:rPr>
          <w:rFonts w:eastAsia="Times New Roman" w:cs="Times New Roman"/>
          <w:b/>
          <w:bCs/>
          <w:sz w:val="24"/>
          <w:szCs w:val="24"/>
        </w:rPr>
        <w:t>Opis sposobu dokonywania oceny spełniania tego warunku</w:t>
      </w:r>
    </w:p>
    <w:p w:rsidR="00627036" w:rsidRPr="00627036" w:rsidRDefault="00627036" w:rsidP="00DF7AEE">
      <w:pPr>
        <w:spacing w:after="0" w:line="240" w:lineRule="auto"/>
        <w:ind w:left="1440"/>
        <w:jc w:val="both"/>
        <w:rPr>
          <w:rFonts w:eastAsia="Times New Roman" w:cs="Times New Roman"/>
          <w:sz w:val="24"/>
          <w:szCs w:val="24"/>
        </w:rPr>
      </w:pPr>
      <w:r w:rsidRPr="00627036">
        <w:rPr>
          <w:rFonts w:eastAsia="Times New Roman" w:cs="Times New Roman"/>
          <w:sz w:val="24"/>
          <w:szCs w:val="24"/>
        </w:rPr>
        <w:t>Warunek zostanie uznany za spełniony jeżeli Wykonawca przedstawi informację banku lub spółdzielczej kasy oszczędnościowo-kredytowej potwierdzającej wysokość posiadanych środków finansowych lub zdolność kredytową wykonawcy, nie niższą niż 500 000,00 zł, wystawionej nie wcześniej niż 3 miesiące przed upływem terminu składania ofert,</w:t>
      </w:r>
    </w:p>
    <w:p w:rsidR="00FB2E30" w:rsidRDefault="00FB2E30" w:rsidP="00627036">
      <w:pPr>
        <w:spacing w:after="0" w:line="240" w:lineRule="auto"/>
        <w:rPr>
          <w:rFonts w:eastAsia="Times New Roman" w:cs="Times New Roman"/>
          <w:b/>
          <w:bCs/>
          <w:sz w:val="24"/>
          <w:szCs w:val="24"/>
        </w:rPr>
      </w:pP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III.4) INFORMACJA O OŚWIADCZENIACH LUB DOKUMENTACH, JAKIE MAJĄ DOSTARCZYĆ WYKONAWCY W CELU POTWIERDZENIA SPEŁNIANIA WARUNKÓW UDZIAŁU W POSTĘPOWANIU ORAZ NIEPODLEGANIA WYKLUCZENIU NA PODSTAWIE ART. 24 UST. 1 USTAWY</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III.4.1) W zakresie wykazania spełniania przez wykonawcę warunków, o których mowa w art. 22 ust. 1 ustawy, oprócz oświadczenia o spełnianiu warunków udziału w postępowaniu należy przedłożyć:</w:t>
      </w:r>
    </w:p>
    <w:p w:rsidR="00627036" w:rsidRPr="00627036" w:rsidRDefault="00627036" w:rsidP="00627036">
      <w:pPr>
        <w:numPr>
          <w:ilvl w:val="0"/>
          <w:numId w:val="3"/>
        </w:numPr>
        <w:spacing w:after="0" w:line="240" w:lineRule="auto"/>
        <w:ind w:right="300"/>
        <w:jc w:val="both"/>
        <w:rPr>
          <w:rFonts w:eastAsia="Times New Roman" w:cs="Times New Roman"/>
          <w:sz w:val="24"/>
          <w:szCs w:val="24"/>
        </w:rPr>
      </w:pPr>
      <w:r w:rsidRPr="00627036">
        <w:rPr>
          <w:rFonts w:eastAsia="Times New Roman" w:cs="Times New Roman"/>
          <w:sz w:val="24"/>
          <w:szCs w:val="24"/>
        </w:rPr>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w:t>
      </w:r>
      <w:r w:rsidR="00DF7AEE">
        <w:rPr>
          <w:rFonts w:eastAsia="Times New Roman" w:cs="Times New Roman"/>
          <w:sz w:val="24"/>
          <w:szCs w:val="24"/>
        </w:rPr>
        <w:br/>
      </w:r>
      <w:r w:rsidRPr="00627036">
        <w:rPr>
          <w:rFonts w:eastAsia="Times New Roman" w:cs="Times New Roman"/>
          <w:sz w:val="24"/>
          <w:szCs w:val="24"/>
        </w:rPr>
        <w:t>z załączeniem dowodów dotyczących najważniejszych robót, określających, czy roboty te zostały wykonane w sposób należyty oraz wskazujących, czy zostały wykonane zgodnie z zasadami sztuki budowlanej i prawidłowo ukończone;</w:t>
      </w:r>
    </w:p>
    <w:p w:rsidR="00627036" w:rsidRPr="00627036" w:rsidRDefault="00627036" w:rsidP="00627036">
      <w:pPr>
        <w:numPr>
          <w:ilvl w:val="0"/>
          <w:numId w:val="3"/>
        </w:numPr>
        <w:spacing w:after="0" w:line="240" w:lineRule="auto"/>
        <w:ind w:right="300"/>
        <w:jc w:val="both"/>
        <w:rPr>
          <w:rFonts w:eastAsia="Times New Roman" w:cs="Times New Roman"/>
          <w:sz w:val="24"/>
          <w:szCs w:val="24"/>
        </w:rPr>
      </w:pPr>
      <w:r w:rsidRPr="00627036">
        <w:rPr>
          <w:rFonts w:eastAsia="Times New Roman" w:cs="Times New Roman"/>
          <w:sz w:val="24"/>
          <w:szCs w:val="24"/>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627036" w:rsidRPr="00627036" w:rsidRDefault="00627036" w:rsidP="00627036">
      <w:pPr>
        <w:numPr>
          <w:ilvl w:val="0"/>
          <w:numId w:val="3"/>
        </w:numPr>
        <w:spacing w:after="0" w:line="240" w:lineRule="auto"/>
        <w:ind w:right="300"/>
        <w:jc w:val="both"/>
        <w:rPr>
          <w:rFonts w:eastAsia="Times New Roman" w:cs="Times New Roman"/>
          <w:sz w:val="24"/>
          <w:szCs w:val="24"/>
        </w:rPr>
      </w:pPr>
      <w:r w:rsidRPr="00627036">
        <w:rPr>
          <w:rFonts w:eastAsia="Times New Roman" w:cs="Times New Roman"/>
          <w:sz w:val="24"/>
          <w:szCs w:val="24"/>
        </w:rPr>
        <w:t>oświadczenie, że osoby, które będą uczestniczyć w wykonywaniu zamówienia, posiadają wymagane uprawnienia, jeżeli ustawy nakładają obowiązek posiadania takich uprawnień;</w:t>
      </w:r>
    </w:p>
    <w:p w:rsidR="00627036" w:rsidRPr="00627036" w:rsidRDefault="00627036" w:rsidP="00627036">
      <w:pPr>
        <w:numPr>
          <w:ilvl w:val="0"/>
          <w:numId w:val="3"/>
        </w:numPr>
        <w:spacing w:after="0" w:line="240" w:lineRule="auto"/>
        <w:ind w:right="300"/>
        <w:jc w:val="both"/>
        <w:rPr>
          <w:rFonts w:eastAsia="Times New Roman" w:cs="Times New Roman"/>
          <w:sz w:val="24"/>
          <w:szCs w:val="24"/>
        </w:rPr>
      </w:pPr>
      <w:r w:rsidRPr="00627036">
        <w:rPr>
          <w:rFonts w:eastAsia="Times New Roman" w:cs="Times New Roman"/>
          <w:sz w:val="24"/>
          <w:szCs w:val="24"/>
        </w:rPr>
        <w:t xml:space="preserve">informację banku lub spółdzielczej kasy oszczędnościowo-kredytowej potwierdzającą wysokość posiadanych środków finansowych lub zdolność </w:t>
      </w:r>
      <w:r w:rsidRPr="00627036">
        <w:rPr>
          <w:rFonts w:eastAsia="Times New Roman" w:cs="Times New Roman"/>
          <w:sz w:val="24"/>
          <w:szCs w:val="24"/>
        </w:rPr>
        <w:lastRenderedPageBreak/>
        <w:t>kredytową wykonawcy, wystawioną nie wcześniej niż 3 miesiące przed upływem terminu składania ofert albo składania wniosków o dopuszczenie do udziału w postępowaniu o udzielenie zamówienia;</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III.4.2) W zakresie potwierdzenia niepodlegania wykluczeniu na podstawie art. 24 ust. 1 ustawy, należy przedłożyć:</w:t>
      </w:r>
    </w:p>
    <w:p w:rsidR="00627036" w:rsidRPr="00627036" w:rsidRDefault="00627036" w:rsidP="00627036">
      <w:pPr>
        <w:numPr>
          <w:ilvl w:val="0"/>
          <w:numId w:val="4"/>
        </w:numPr>
        <w:spacing w:after="0" w:line="240" w:lineRule="auto"/>
        <w:ind w:right="300"/>
        <w:jc w:val="both"/>
        <w:rPr>
          <w:rFonts w:eastAsia="Times New Roman" w:cs="Times New Roman"/>
          <w:sz w:val="24"/>
          <w:szCs w:val="24"/>
        </w:rPr>
      </w:pPr>
      <w:r w:rsidRPr="00627036">
        <w:rPr>
          <w:rFonts w:eastAsia="Times New Roman" w:cs="Times New Roman"/>
          <w:sz w:val="24"/>
          <w:szCs w:val="24"/>
        </w:rPr>
        <w:t>oświadczenie o braku podstaw do wykluczenia;</w:t>
      </w:r>
    </w:p>
    <w:p w:rsidR="00627036" w:rsidRPr="00627036" w:rsidRDefault="00627036" w:rsidP="00627036">
      <w:pPr>
        <w:numPr>
          <w:ilvl w:val="0"/>
          <w:numId w:val="4"/>
        </w:numPr>
        <w:spacing w:after="0" w:line="240" w:lineRule="auto"/>
        <w:ind w:right="300"/>
        <w:jc w:val="both"/>
        <w:rPr>
          <w:rFonts w:eastAsia="Times New Roman" w:cs="Times New Roman"/>
          <w:sz w:val="24"/>
          <w:szCs w:val="24"/>
        </w:rPr>
      </w:pPr>
      <w:r w:rsidRPr="00627036">
        <w:rPr>
          <w:rFonts w:eastAsia="Times New Roman" w:cs="Times New Roman"/>
          <w:sz w:val="24"/>
          <w:szCs w:val="24"/>
        </w:rPr>
        <w:t xml:space="preserve">aktualny odpis z właściwego rejestru lub z centralnej ewidencji i informacji </w:t>
      </w:r>
      <w:r w:rsidR="00DF7AEE">
        <w:rPr>
          <w:rFonts w:eastAsia="Times New Roman" w:cs="Times New Roman"/>
          <w:sz w:val="24"/>
          <w:szCs w:val="24"/>
        </w:rPr>
        <w:br/>
      </w:r>
      <w:r w:rsidRPr="00627036">
        <w:rPr>
          <w:rFonts w:eastAsia="Times New Roman" w:cs="Times New Roman"/>
          <w:sz w:val="24"/>
          <w:szCs w:val="24"/>
        </w:rPr>
        <w:t xml:space="preserve">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w:t>
      </w:r>
      <w:r w:rsidR="00DF7AEE">
        <w:rPr>
          <w:rFonts w:eastAsia="Times New Roman" w:cs="Times New Roman"/>
          <w:sz w:val="24"/>
          <w:szCs w:val="24"/>
        </w:rPr>
        <w:br/>
      </w:r>
      <w:r w:rsidRPr="00627036">
        <w:rPr>
          <w:rFonts w:eastAsia="Times New Roman" w:cs="Times New Roman"/>
          <w:sz w:val="24"/>
          <w:szCs w:val="24"/>
        </w:rPr>
        <w:t>o udzielenie zamówienia albo składania ofert;</w:t>
      </w:r>
    </w:p>
    <w:p w:rsidR="00627036" w:rsidRPr="00627036" w:rsidRDefault="00627036" w:rsidP="00627036">
      <w:pPr>
        <w:numPr>
          <w:ilvl w:val="0"/>
          <w:numId w:val="4"/>
        </w:numPr>
        <w:spacing w:after="0" w:line="240" w:lineRule="auto"/>
        <w:ind w:right="300"/>
        <w:jc w:val="both"/>
        <w:rPr>
          <w:rFonts w:eastAsia="Times New Roman" w:cs="Times New Roman"/>
          <w:sz w:val="24"/>
          <w:szCs w:val="24"/>
        </w:rPr>
      </w:pPr>
      <w:r w:rsidRPr="00627036">
        <w:rPr>
          <w:rFonts w:eastAsia="Times New Roman" w:cs="Times New Roman"/>
          <w:sz w:val="24"/>
          <w:szCs w:val="24"/>
        </w:rPr>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w:t>
      </w:r>
      <w:r w:rsidR="00DF7AEE">
        <w:rPr>
          <w:rFonts w:eastAsia="Times New Roman" w:cs="Times New Roman"/>
          <w:sz w:val="24"/>
          <w:szCs w:val="24"/>
        </w:rPr>
        <w:br/>
      </w:r>
      <w:r w:rsidRPr="00627036">
        <w:rPr>
          <w:rFonts w:eastAsia="Times New Roman" w:cs="Times New Roman"/>
          <w:sz w:val="24"/>
          <w:szCs w:val="24"/>
        </w:rPr>
        <w:t>o udzielenie zamówienia albo składania ofert;</w:t>
      </w:r>
    </w:p>
    <w:p w:rsidR="00627036" w:rsidRPr="00627036" w:rsidRDefault="00627036" w:rsidP="00627036">
      <w:pPr>
        <w:numPr>
          <w:ilvl w:val="0"/>
          <w:numId w:val="4"/>
        </w:numPr>
        <w:spacing w:after="0" w:line="240" w:lineRule="auto"/>
        <w:ind w:right="300"/>
        <w:jc w:val="both"/>
        <w:rPr>
          <w:rFonts w:eastAsia="Times New Roman" w:cs="Times New Roman"/>
          <w:sz w:val="24"/>
          <w:szCs w:val="24"/>
        </w:rPr>
      </w:pPr>
      <w:r w:rsidRPr="00627036">
        <w:rPr>
          <w:rFonts w:eastAsia="Times New Roman" w:cs="Times New Roman"/>
          <w:sz w:val="24"/>
          <w:szCs w:val="24"/>
        </w:rPr>
        <w:t xml:space="preserve">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w:t>
      </w:r>
      <w:r w:rsidR="00DF7AEE">
        <w:rPr>
          <w:rFonts w:eastAsia="Times New Roman" w:cs="Times New Roman"/>
          <w:sz w:val="24"/>
          <w:szCs w:val="24"/>
        </w:rPr>
        <w:br/>
      </w:r>
      <w:r w:rsidRPr="00627036">
        <w:rPr>
          <w:rFonts w:eastAsia="Times New Roman" w:cs="Times New Roman"/>
          <w:sz w:val="24"/>
          <w:szCs w:val="24"/>
        </w:rPr>
        <w:t>o udzielenie zamówienia albo składania ofert;</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III.4.3) Dokumenty podmiotów zagranicznych</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Jeżeli wykonawca ma siedzibę lub miejsce zamieszkania poza terytorium Rzeczypospolitej Polskiej, przedkłada:</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III.4.3.1) dokument wystawiony w kraju, w którym ma siedzibę lub miejsce zamieszkania potwierdzający, że:</w:t>
      </w:r>
    </w:p>
    <w:p w:rsidR="00627036" w:rsidRPr="00627036" w:rsidRDefault="00627036" w:rsidP="00627036">
      <w:pPr>
        <w:numPr>
          <w:ilvl w:val="0"/>
          <w:numId w:val="5"/>
        </w:numPr>
        <w:spacing w:after="0" w:line="240" w:lineRule="auto"/>
        <w:ind w:right="300"/>
        <w:jc w:val="both"/>
        <w:rPr>
          <w:rFonts w:eastAsia="Times New Roman" w:cs="Times New Roman"/>
          <w:sz w:val="24"/>
          <w:szCs w:val="24"/>
        </w:rPr>
      </w:pPr>
      <w:r w:rsidRPr="00627036">
        <w:rPr>
          <w:rFonts w:eastAsia="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627036" w:rsidRPr="00627036" w:rsidRDefault="00627036" w:rsidP="00627036">
      <w:pPr>
        <w:numPr>
          <w:ilvl w:val="0"/>
          <w:numId w:val="5"/>
        </w:numPr>
        <w:spacing w:after="0" w:line="240" w:lineRule="auto"/>
        <w:ind w:right="300"/>
        <w:jc w:val="both"/>
        <w:rPr>
          <w:rFonts w:eastAsia="Times New Roman" w:cs="Times New Roman"/>
          <w:sz w:val="24"/>
          <w:szCs w:val="24"/>
        </w:rPr>
      </w:pPr>
      <w:r w:rsidRPr="00627036">
        <w:rPr>
          <w:rFonts w:eastAsia="Times New Roman" w:cs="Times New Roman"/>
          <w:sz w:val="24"/>
          <w:szCs w:val="24"/>
        </w:rPr>
        <w:t xml:space="preserve">nie zalega z uiszczaniem podatków, opłat, składek na ubezpieczenie społeczne </w:t>
      </w:r>
      <w:r w:rsidR="00DF7AEE">
        <w:rPr>
          <w:rFonts w:eastAsia="Times New Roman" w:cs="Times New Roman"/>
          <w:sz w:val="24"/>
          <w:szCs w:val="24"/>
        </w:rPr>
        <w:br/>
      </w:r>
      <w:r w:rsidRPr="00627036">
        <w:rPr>
          <w:rFonts w:eastAsia="Times New Roman" w:cs="Times New Roman"/>
          <w:sz w:val="24"/>
          <w:szCs w:val="24"/>
        </w:rPr>
        <w:t xml:space="preserve">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w:t>
      </w:r>
      <w:r w:rsidR="00DF7AEE">
        <w:rPr>
          <w:rFonts w:eastAsia="Times New Roman" w:cs="Times New Roman"/>
          <w:sz w:val="24"/>
          <w:szCs w:val="24"/>
        </w:rPr>
        <w:br/>
      </w:r>
      <w:r w:rsidRPr="00627036">
        <w:rPr>
          <w:rFonts w:eastAsia="Times New Roman" w:cs="Times New Roman"/>
          <w:sz w:val="24"/>
          <w:szCs w:val="24"/>
        </w:rPr>
        <w:t>o udzielenie zamówienia albo składania ofert;</w:t>
      </w:r>
    </w:p>
    <w:p w:rsidR="00627036" w:rsidRPr="00627036" w:rsidRDefault="00627036" w:rsidP="00627036">
      <w:pPr>
        <w:numPr>
          <w:ilvl w:val="0"/>
          <w:numId w:val="5"/>
        </w:numPr>
        <w:spacing w:after="0" w:line="240" w:lineRule="auto"/>
        <w:ind w:right="300"/>
        <w:jc w:val="both"/>
        <w:rPr>
          <w:rFonts w:eastAsia="Times New Roman" w:cs="Times New Roman"/>
          <w:sz w:val="24"/>
          <w:szCs w:val="24"/>
        </w:rPr>
      </w:pPr>
      <w:r w:rsidRPr="00627036">
        <w:rPr>
          <w:rFonts w:eastAsia="Times New Roman" w:cs="Times New Roman"/>
          <w:sz w:val="24"/>
          <w:szCs w:val="24"/>
        </w:rPr>
        <w:t xml:space="preserve">nie orzeczono wobec niego zakazu ubiegania się o zamówienie - wystawiony nie wcześniej niż 6 miesięcy przed upływem terminu składania wniosków </w:t>
      </w:r>
      <w:r w:rsidR="00DF7AEE">
        <w:rPr>
          <w:rFonts w:eastAsia="Times New Roman" w:cs="Times New Roman"/>
          <w:sz w:val="24"/>
          <w:szCs w:val="24"/>
        </w:rPr>
        <w:br/>
      </w:r>
      <w:r w:rsidRPr="00627036">
        <w:rPr>
          <w:rFonts w:eastAsia="Times New Roman" w:cs="Times New Roman"/>
          <w:sz w:val="24"/>
          <w:szCs w:val="24"/>
        </w:rPr>
        <w:t>o dopuszczenie do udziału w postępowaniu o udzielenie zamówienia albo składania ofert;</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III.4.4) Dokumenty dotyczące przynależności do tej samej grupy kapitałowej</w:t>
      </w:r>
    </w:p>
    <w:p w:rsidR="00627036" w:rsidRDefault="00627036" w:rsidP="00627036">
      <w:pPr>
        <w:numPr>
          <w:ilvl w:val="0"/>
          <w:numId w:val="6"/>
        </w:numPr>
        <w:spacing w:after="0" w:line="240" w:lineRule="auto"/>
        <w:ind w:right="300"/>
        <w:jc w:val="both"/>
        <w:rPr>
          <w:rFonts w:eastAsia="Times New Roman" w:cs="Times New Roman"/>
          <w:sz w:val="24"/>
          <w:szCs w:val="24"/>
        </w:rPr>
      </w:pPr>
      <w:r w:rsidRPr="00627036">
        <w:rPr>
          <w:rFonts w:eastAsia="Times New Roman" w:cs="Times New Roman"/>
          <w:sz w:val="24"/>
          <w:szCs w:val="24"/>
        </w:rPr>
        <w:lastRenderedPageBreak/>
        <w:t xml:space="preserve">lista podmiotów należących do tej samej grupy kapitałowej w rozumieniu ustawy </w:t>
      </w:r>
      <w:r w:rsidR="00DF7AEE">
        <w:rPr>
          <w:rFonts w:eastAsia="Times New Roman" w:cs="Times New Roman"/>
          <w:sz w:val="24"/>
          <w:szCs w:val="24"/>
        </w:rPr>
        <w:br/>
      </w:r>
      <w:r w:rsidRPr="00627036">
        <w:rPr>
          <w:rFonts w:eastAsia="Times New Roman" w:cs="Times New Roman"/>
          <w:sz w:val="24"/>
          <w:szCs w:val="24"/>
        </w:rPr>
        <w:t xml:space="preserve">z dnia 16 lutego 2007 r. o ochronie konkurencji i konsumentów albo informacji </w:t>
      </w:r>
      <w:r w:rsidR="00DF7AEE">
        <w:rPr>
          <w:rFonts w:eastAsia="Times New Roman" w:cs="Times New Roman"/>
          <w:sz w:val="24"/>
          <w:szCs w:val="24"/>
        </w:rPr>
        <w:br/>
      </w:r>
      <w:r w:rsidRPr="00627036">
        <w:rPr>
          <w:rFonts w:eastAsia="Times New Roman" w:cs="Times New Roman"/>
          <w:sz w:val="24"/>
          <w:szCs w:val="24"/>
        </w:rPr>
        <w:t>o</w:t>
      </w:r>
      <w:r w:rsidR="00DF7AEE">
        <w:rPr>
          <w:rFonts w:eastAsia="Times New Roman" w:cs="Times New Roman"/>
          <w:sz w:val="24"/>
          <w:szCs w:val="24"/>
        </w:rPr>
        <w:t xml:space="preserve"> </w:t>
      </w:r>
      <w:r w:rsidRPr="00627036">
        <w:rPr>
          <w:rFonts w:eastAsia="Times New Roman" w:cs="Times New Roman"/>
          <w:sz w:val="24"/>
          <w:szCs w:val="24"/>
        </w:rPr>
        <w:t>tym, że nie należy do grupy kapitałowej;</w:t>
      </w:r>
    </w:p>
    <w:p w:rsidR="00FB2E30" w:rsidRPr="00627036" w:rsidRDefault="00FB2E30" w:rsidP="00FB2E30">
      <w:pPr>
        <w:spacing w:after="0" w:line="240" w:lineRule="auto"/>
        <w:ind w:left="720" w:right="300"/>
        <w:jc w:val="both"/>
        <w:rPr>
          <w:rFonts w:eastAsia="Times New Roman" w:cs="Times New Roman"/>
          <w:sz w:val="24"/>
          <w:szCs w:val="24"/>
        </w:rPr>
      </w:pP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III.6) INNE DOKUMENTY</w:t>
      </w:r>
    </w:p>
    <w:p w:rsidR="00627036" w:rsidRPr="00627036" w:rsidRDefault="00627036" w:rsidP="00DF7AEE">
      <w:pPr>
        <w:spacing w:after="0" w:line="240" w:lineRule="auto"/>
        <w:jc w:val="both"/>
        <w:rPr>
          <w:rFonts w:eastAsia="Times New Roman" w:cs="Times New Roman"/>
          <w:sz w:val="24"/>
          <w:szCs w:val="24"/>
        </w:rPr>
      </w:pPr>
      <w:r w:rsidRPr="00627036">
        <w:rPr>
          <w:rFonts w:eastAsia="Times New Roman" w:cs="Times New Roman"/>
          <w:sz w:val="24"/>
          <w:szCs w:val="24"/>
        </w:rPr>
        <w:t>Inne dokumenty niewymienione w pkt III.4) albo w pkt III.5)</w:t>
      </w:r>
    </w:p>
    <w:p w:rsidR="00627036" w:rsidRPr="00627036" w:rsidRDefault="00627036" w:rsidP="00DF7AEE">
      <w:pPr>
        <w:spacing w:after="0" w:line="240" w:lineRule="auto"/>
        <w:jc w:val="both"/>
        <w:rPr>
          <w:rFonts w:eastAsia="Times New Roman" w:cs="Times New Roman"/>
          <w:sz w:val="24"/>
          <w:szCs w:val="24"/>
        </w:rPr>
      </w:pPr>
      <w:r w:rsidRPr="00627036">
        <w:rPr>
          <w:rFonts w:eastAsia="Times New Roman" w:cs="Times New Roman"/>
          <w:sz w:val="24"/>
          <w:szCs w:val="24"/>
        </w:rPr>
        <w:t>1) oferta cenowa zgodnie z Rozdziałem I pkt 3 siwz; w przypadku składania oferty wspólnej należy złożyć jeden dokument, 2) odpowiednie pełnomocnictwa; tylko w sytuacjach określonych w Rozdziale I pkt 5 zdanie 2 siwz lub w przypadku składania oferty wspólnej (Rozdział III pkt 1 siwz) 3) oświadczenie według wzoru stanowiącego załącznik nr 1 do siwz wskazujące cześć zamówienia, której wykonanie wykonawca powierzy podwykonawcom (jeżeli wykonawca przewiduje udział podwykonawców); w przypadku składania oferty wspólnej należy złożyć jeden dokument.</w:t>
      </w:r>
    </w:p>
    <w:p w:rsidR="00FB2E30" w:rsidRDefault="00FB2E30" w:rsidP="00627036">
      <w:pPr>
        <w:spacing w:after="0" w:line="240" w:lineRule="auto"/>
        <w:rPr>
          <w:rFonts w:eastAsia="Times New Roman" w:cs="Times New Roman"/>
          <w:sz w:val="24"/>
          <w:szCs w:val="24"/>
        </w:rPr>
      </w:pP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t>SEKCJA IV: PROCEDURA</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IV.1) TRYB UDZIELENIA ZAMÓWIENIA</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IV.1.1) Tryb udzielenia zamówienia:</w:t>
      </w:r>
      <w:r w:rsidRPr="00627036">
        <w:rPr>
          <w:rFonts w:eastAsia="Times New Roman" w:cs="Times New Roman"/>
          <w:sz w:val="24"/>
          <w:szCs w:val="24"/>
        </w:rPr>
        <w:t xml:space="preserve"> przetarg nieograniczony.</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IV.2) KRYTERIA OCENY OFERT</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 xml:space="preserve">IV.2.1) Kryteria oceny ofert: </w:t>
      </w:r>
      <w:r w:rsidRPr="00627036">
        <w:rPr>
          <w:rFonts w:eastAsia="Times New Roman" w:cs="Times New Roman"/>
          <w:sz w:val="24"/>
          <w:szCs w:val="24"/>
        </w:rPr>
        <w:t>najniższa cena.</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IV.3) ZMIANA UMOWY</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 xml:space="preserve">przewiduje się istotne zmiany postanowień zawartej umowy w stosunku do treści oferty, na podstawie której dokonano wyboru wykonawcy: </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Dopuszczalne zmiany postanowień umowy oraz określenie warunków zmian</w:t>
      </w:r>
    </w:p>
    <w:p w:rsidR="00D7593F" w:rsidRDefault="00627036" w:rsidP="00D7593F">
      <w:pPr>
        <w:spacing w:after="0" w:line="240" w:lineRule="auto"/>
        <w:jc w:val="both"/>
        <w:rPr>
          <w:rFonts w:eastAsia="Times New Roman" w:cs="Times New Roman"/>
          <w:sz w:val="24"/>
          <w:szCs w:val="24"/>
        </w:rPr>
      </w:pPr>
      <w:r w:rsidRPr="00627036">
        <w:rPr>
          <w:rFonts w:eastAsia="Times New Roman" w:cs="Times New Roman"/>
          <w:sz w:val="24"/>
          <w:szCs w:val="24"/>
        </w:rPr>
        <w:t xml:space="preserve">Zmiana postanowień umowy może nastąpić na podstawie art. 144 ustawy Prawo zamówień publicznych. Zamawiający przewiduje możliwość wprowadzenia istotnych zmian postanowień umowy, polegających na zmianie terminu zakończenia przedmiotu umowy, zmianie personelu Wykonawcy. 1.Zmiana terminu zakończenia przedmiotu umowy może nastąpić, na wniosek Wykonawcy lub Zamawiającego w następujących przypadkach: </w:t>
      </w:r>
      <w:r w:rsidR="00D7593F">
        <w:rPr>
          <w:rFonts w:eastAsia="Times New Roman" w:cs="Times New Roman"/>
          <w:sz w:val="24"/>
          <w:szCs w:val="24"/>
        </w:rPr>
        <w:br/>
      </w:r>
      <w:r w:rsidRPr="00627036">
        <w:rPr>
          <w:rFonts w:eastAsia="Times New Roman" w:cs="Times New Roman"/>
          <w:sz w:val="24"/>
          <w:szCs w:val="24"/>
        </w:rPr>
        <w:t xml:space="preserve">1) wystąpi konieczność wykonania zamówienia dodatkowego, które będzie miało istotny wpływ na przedłużenie terminu zakończenia zadania; 2) wystąpią szczególne warunki atmosferyczne, uniemożliwiające prowadzenie robót budowlanych zgodnie z technologią przewidzianą w dokumentacji projektowej i warunkach Specyfikacji Technicznej Wykonania i Odbioru Robót Budowlanych. Wydłużenie czasu trwania umowy będzie równoważne </w:t>
      </w:r>
    </w:p>
    <w:p w:rsidR="00627036" w:rsidRPr="00627036" w:rsidRDefault="00627036" w:rsidP="00D7593F">
      <w:pPr>
        <w:spacing w:after="0" w:line="240" w:lineRule="auto"/>
        <w:jc w:val="both"/>
        <w:rPr>
          <w:rFonts w:eastAsia="Times New Roman" w:cs="Times New Roman"/>
          <w:sz w:val="24"/>
          <w:szCs w:val="24"/>
        </w:rPr>
      </w:pPr>
      <w:r w:rsidRPr="00627036">
        <w:rPr>
          <w:rFonts w:eastAsia="Times New Roman" w:cs="Times New Roman"/>
          <w:sz w:val="24"/>
          <w:szCs w:val="24"/>
        </w:rPr>
        <w:t>z czasem trwania ich wstrzymania. Na tę okoliczność kierownik budowy sporządzi wpis do dziennika budowy, który potwierdzi inspektor nadzoru. 3) wystąpią nieprzewidziane warunki realizacji tj.: wystąpi odkrycie nie zinwentaryzowanych obiektów czy elementów instalacji i będzie to miało wpływ na harmonogram i termin wykonania przedmiotu umowy; 4) wystąpi okoliczność po stronie Zamawiającego, w szczególności wstrzymania robót przez Zamawiającego, konieczność usunięcia błędów lub wprowadzenia zmian w dokumentacji projektowej, odmowa wydania przez organ administracji lub inne podmioty wymaganych decyzji, zezwoleń, uzgodnień z przyczyn nie zawinionych przez Wykonawcę. 2. Ulegnie zmianie urzędowa stawka VAT na roboty budowlane. 3. Zmiana personelu Wykonawcy może odbywać się na jego pisemny wniosek, za zgodą Zamawiającego. Nowe proponowane osoby muszą spełniać wymagania opisane w SIWZ.</w:t>
      </w:r>
    </w:p>
    <w:p w:rsidR="00FB2E30" w:rsidRDefault="00FB2E30" w:rsidP="00627036">
      <w:pPr>
        <w:spacing w:after="0" w:line="240" w:lineRule="auto"/>
        <w:rPr>
          <w:rFonts w:eastAsia="Times New Roman" w:cs="Times New Roman"/>
          <w:b/>
          <w:bCs/>
          <w:sz w:val="24"/>
          <w:szCs w:val="24"/>
        </w:rPr>
      </w:pP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IV.4) INFORMACJE ADMINISTRACYJNE</w:t>
      </w:r>
    </w:p>
    <w:p w:rsidR="002B47B5"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lastRenderedPageBreak/>
        <w:t>IV.4.1)</w:t>
      </w:r>
      <w:r w:rsidRPr="00627036">
        <w:rPr>
          <w:rFonts w:eastAsia="Times New Roman" w:cs="Times New Roman"/>
          <w:sz w:val="24"/>
          <w:szCs w:val="24"/>
        </w:rPr>
        <w:t> </w:t>
      </w:r>
      <w:r w:rsidRPr="00627036">
        <w:rPr>
          <w:rFonts w:eastAsia="Times New Roman" w:cs="Times New Roman"/>
          <w:b/>
          <w:bCs/>
          <w:sz w:val="24"/>
          <w:szCs w:val="24"/>
        </w:rPr>
        <w:t>Adres strony internetowej, na której jest dostępna specyfikacja istotnych warunków zamówienia:</w:t>
      </w:r>
      <w:r w:rsidRPr="00627036">
        <w:rPr>
          <w:rFonts w:eastAsia="Times New Roman" w:cs="Times New Roman"/>
          <w:sz w:val="24"/>
          <w:szCs w:val="24"/>
        </w:rPr>
        <w:t xml:space="preserve"> </w:t>
      </w:r>
      <w:hyperlink r:id="rId8" w:history="1">
        <w:r w:rsidR="002B47B5" w:rsidRPr="006D0844">
          <w:rPr>
            <w:rStyle w:val="Hipercze"/>
            <w:rFonts w:eastAsia="Times New Roman" w:cs="Times New Roman"/>
            <w:sz w:val="24"/>
            <w:szCs w:val="24"/>
          </w:rPr>
          <w:t>http://bip.mieszkowice.pl/zamowienia</w:t>
        </w:r>
      </w:hyperlink>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sz w:val="24"/>
          <w:szCs w:val="24"/>
        </w:rPr>
        <w:br/>
      </w:r>
      <w:r w:rsidRPr="00627036">
        <w:rPr>
          <w:rFonts w:eastAsia="Times New Roman" w:cs="Times New Roman"/>
          <w:b/>
          <w:bCs/>
          <w:sz w:val="24"/>
          <w:szCs w:val="24"/>
        </w:rPr>
        <w:t>Specyfikację istotnych warunków zamówienia można uzyskać pod adresem:</w:t>
      </w:r>
      <w:r w:rsidRPr="00627036">
        <w:rPr>
          <w:rFonts w:eastAsia="Times New Roman" w:cs="Times New Roman"/>
          <w:sz w:val="24"/>
          <w:szCs w:val="24"/>
        </w:rPr>
        <w:t xml:space="preserve"> Urząd Miejski ul. F. Chopina 1, 74-505 Mieszkowice, Referat GPiOŚ pok. Nr 22,.</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IV.4.4) Termin składania wniosków o dopuszczenie do udziału w postępowaniu lub ofert:</w:t>
      </w:r>
      <w:r w:rsidRPr="00627036">
        <w:rPr>
          <w:rFonts w:eastAsia="Times New Roman" w:cs="Times New Roman"/>
          <w:sz w:val="24"/>
          <w:szCs w:val="24"/>
        </w:rPr>
        <w:t xml:space="preserve"> </w:t>
      </w:r>
      <w:r w:rsidRPr="00627036">
        <w:rPr>
          <w:rFonts w:eastAsia="Times New Roman" w:cs="Times New Roman"/>
          <w:b/>
          <w:sz w:val="24"/>
          <w:szCs w:val="24"/>
        </w:rPr>
        <w:t>02.09.2013 godzina 12:00,</w:t>
      </w:r>
      <w:r w:rsidRPr="00627036">
        <w:rPr>
          <w:rFonts w:eastAsia="Times New Roman" w:cs="Times New Roman"/>
          <w:sz w:val="24"/>
          <w:szCs w:val="24"/>
        </w:rPr>
        <w:t xml:space="preserve"> miejsce: Urząd Miejski ul. F. Chopina 1, 74-505 Mieszkowice, sekretariat pok. Nr 4,.</w:t>
      </w:r>
    </w:p>
    <w:p w:rsidR="00FB2E30" w:rsidRDefault="00FB2E30" w:rsidP="00627036">
      <w:pPr>
        <w:spacing w:after="0" w:line="240" w:lineRule="auto"/>
        <w:rPr>
          <w:rFonts w:eastAsia="Times New Roman" w:cs="Times New Roman"/>
          <w:b/>
          <w:bCs/>
          <w:sz w:val="24"/>
          <w:szCs w:val="24"/>
        </w:rPr>
      </w:pP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IV.4.5) Termin związania ofertą:</w:t>
      </w:r>
      <w:r w:rsidRPr="00627036">
        <w:rPr>
          <w:rFonts w:eastAsia="Times New Roman" w:cs="Times New Roman"/>
          <w:sz w:val="24"/>
          <w:szCs w:val="24"/>
        </w:rPr>
        <w:t xml:space="preserve"> okres w dniach: 30 (od ostatecznego terminu składania ofert).</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IV.4.16) Informacje dodatkowe, w tym dotyczące finansowania projektu/programu ze środków Unii Europejskiej:</w:t>
      </w:r>
      <w:r w:rsidRPr="00627036">
        <w:rPr>
          <w:rFonts w:eastAsia="Times New Roman" w:cs="Times New Roman"/>
          <w:sz w:val="24"/>
          <w:szCs w:val="24"/>
        </w:rPr>
        <w:t xml:space="preserve"> nie dotyczy.</w:t>
      </w:r>
    </w:p>
    <w:p w:rsidR="00627036" w:rsidRPr="00627036" w:rsidRDefault="00627036" w:rsidP="00627036">
      <w:pPr>
        <w:spacing w:after="0" w:line="240" w:lineRule="auto"/>
        <w:rPr>
          <w:rFonts w:eastAsia="Times New Roman" w:cs="Times New Roman"/>
          <w:sz w:val="24"/>
          <w:szCs w:val="24"/>
        </w:rPr>
      </w:pPr>
      <w:r w:rsidRPr="00627036">
        <w:rPr>
          <w:rFonts w:eastAsia="Times New Roman" w:cs="Times New Roman"/>
          <w:b/>
          <w:bCs/>
          <w:sz w:val="24"/>
          <w:szCs w:val="24"/>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627036">
        <w:rPr>
          <w:rFonts w:eastAsia="Times New Roman" w:cs="Times New Roman"/>
          <w:sz w:val="24"/>
          <w:szCs w:val="24"/>
        </w:rPr>
        <w:t>nie</w:t>
      </w:r>
    </w:p>
    <w:p w:rsidR="00FB5446" w:rsidRPr="00627036" w:rsidRDefault="00FB5446" w:rsidP="00627036">
      <w:pPr>
        <w:spacing w:after="0" w:line="240" w:lineRule="auto"/>
        <w:rPr>
          <w:sz w:val="24"/>
          <w:szCs w:val="24"/>
        </w:rPr>
      </w:pPr>
    </w:p>
    <w:sectPr w:rsidR="00FB5446" w:rsidRPr="00627036">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5446" w:rsidRDefault="00FB5446" w:rsidP="00D7593F">
      <w:pPr>
        <w:spacing w:after="0" w:line="240" w:lineRule="auto"/>
      </w:pPr>
      <w:r>
        <w:separator/>
      </w:r>
    </w:p>
  </w:endnote>
  <w:endnote w:type="continuationSeparator" w:id="1">
    <w:p w:rsidR="00FB5446" w:rsidRDefault="00FB5446" w:rsidP="00D759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221251"/>
      <w:docPartObj>
        <w:docPartGallery w:val="Page Numbers (Bottom of Page)"/>
        <w:docPartUnique/>
      </w:docPartObj>
    </w:sdtPr>
    <w:sdtContent>
      <w:p w:rsidR="00D7593F" w:rsidRDefault="00D7593F">
        <w:pPr>
          <w:pStyle w:val="Stopka"/>
          <w:jc w:val="center"/>
        </w:pPr>
        <w:fldSimple w:instr=" PAGE   \* MERGEFORMAT ">
          <w:r w:rsidR="002B47B5">
            <w:rPr>
              <w:noProof/>
            </w:rPr>
            <w:t>1</w:t>
          </w:r>
        </w:fldSimple>
      </w:p>
    </w:sdtContent>
  </w:sdt>
  <w:p w:rsidR="00D7593F" w:rsidRDefault="00D7593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5446" w:rsidRDefault="00FB5446" w:rsidP="00D7593F">
      <w:pPr>
        <w:spacing w:after="0" w:line="240" w:lineRule="auto"/>
      </w:pPr>
      <w:r>
        <w:separator/>
      </w:r>
    </w:p>
  </w:footnote>
  <w:footnote w:type="continuationSeparator" w:id="1">
    <w:p w:rsidR="00FB5446" w:rsidRDefault="00FB5446" w:rsidP="00D7593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15918"/>
    <w:multiLevelType w:val="multilevel"/>
    <w:tmpl w:val="4FAA9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7952219"/>
    <w:multiLevelType w:val="multilevel"/>
    <w:tmpl w:val="AAF2A8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333795"/>
    <w:multiLevelType w:val="multilevel"/>
    <w:tmpl w:val="1A24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29B580D"/>
    <w:multiLevelType w:val="multilevel"/>
    <w:tmpl w:val="4E1A9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6E1379F"/>
    <w:multiLevelType w:val="multilevel"/>
    <w:tmpl w:val="2698D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1E47968"/>
    <w:multiLevelType w:val="multilevel"/>
    <w:tmpl w:val="94DA0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2"/>
  </w:num>
  <w:num w:numId="4">
    <w:abstractNumId w:val="0"/>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627036"/>
    <w:rsid w:val="00076519"/>
    <w:rsid w:val="002B47B5"/>
    <w:rsid w:val="00316C2D"/>
    <w:rsid w:val="00450753"/>
    <w:rsid w:val="00627036"/>
    <w:rsid w:val="00A11D19"/>
    <w:rsid w:val="00B817CA"/>
    <w:rsid w:val="00D7593F"/>
    <w:rsid w:val="00DF7AEE"/>
    <w:rsid w:val="00E92C58"/>
    <w:rsid w:val="00FB2E30"/>
    <w:rsid w:val="00FB544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627036"/>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6270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627036"/>
    <w:pPr>
      <w:spacing w:before="100" w:beforeAutospacing="1" w:after="100" w:afterAutospacing="1" w:line="240" w:lineRule="auto"/>
    </w:pPr>
    <w:rPr>
      <w:rFonts w:ascii="Times New Roman" w:eastAsia="Times New Roman" w:hAnsi="Times New Roman" w:cs="Times New Roman"/>
      <w:sz w:val="24"/>
      <w:szCs w:val="24"/>
    </w:rPr>
  </w:style>
  <w:style w:type="character" w:styleId="Hipercze">
    <w:name w:val="Hyperlink"/>
    <w:basedOn w:val="Domylnaczcionkaakapitu"/>
    <w:uiPriority w:val="99"/>
    <w:unhideWhenUsed/>
    <w:rsid w:val="00627036"/>
    <w:rPr>
      <w:color w:val="0000FF"/>
      <w:u w:val="single"/>
    </w:rPr>
  </w:style>
  <w:style w:type="paragraph" w:customStyle="1" w:styleId="bold">
    <w:name w:val="bold"/>
    <w:basedOn w:val="Normalny"/>
    <w:rsid w:val="00627036"/>
    <w:pPr>
      <w:spacing w:before="100" w:beforeAutospacing="1" w:after="100" w:afterAutospacing="1" w:line="240" w:lineRule="auto"/>
    </w:pPr>
    <w:rPr>
      <w:rFonts w:ascii="Times New Roman" w:eastAsia="Times New Roman" w:hAnsi="Times New Roman" w:cs="Times New Roman"/>
      <w:sz w:val="24"/>
      <w:szCs w:val="24"/>
    </w:rPr>
  </w:style>
  <w:style w:type="paragraph" w:styleId="Nagwek">
    <w:name w:val="header"/>
    <w:basedOn w:val="Normalny"/>
    <w:link w:val="NagwekZnak"/>
    <w:uiPriority w:val="99"/>
    <w:semiHidden/>
    <w:unhideWhenUsed/>
    <w:rsid w:val="00D7593F"/>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D7593F"/>
  </w:style>
  <w:style w:type="paragraph" w:styleId="Stopka">
    <w:name w:val="footer"/>
    <w:basedOn w:val="Normalny"/>
    <w:link w:val="StopkaZnak"/>
    <w:uiPriority w:val="99"/>
    <w:unhideWhenUsed/>
    <w:rsid w:val="00D7593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7593F"/>
  </w:style>
</w:styles>
</file>

<file path=word/webSettings.xml><?xml version="1.0" encoding="utf-8"?>
<w:webSettings xmlns:r="http://schemas.openxmlformats.org/officeDocument/2006/relationships" xmlns:w="http://schemas.openxmlformats.org/wordprocessingml/2006/main">
  <w:divs>
    <w:div w:id="2008895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ip.mieszkowice.pl/zamowienia" TargetMode="External"/><Relationship Id="rId3" Type="http://schemas.openxmlformats.org/officeDocument/2006/relationships/settings" Target="settings.xml"/><Relationship Id="rId7" Type="http://schemas.openxmlformats.org/officeDocument/2006/relationships/hyperlink" Target="http://bzp1.portal.uzp.gov.pl/index.php?ogloszenie=show&amp;pozycja=162897&amp;rok=2013-08-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2115</Words>
  <Characters>12696</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14782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9</cp:revision>
  <dcterms:created xsi:type="dcterms:W3CDTF">2013-08-14T14:09:00Z</dcterms:created>
  <dcterms:modified xsi:type="dcterms:W3CDTF">2013-08-14T14:20:00Z</dcterms:modified>
</cp:coreProperties>
</file>