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Pr="00F205CB" w:rsidRDefault="00A6525F" w:rsidP="00A6525F">
      <w:pPr>
        <w:pStyle w:val="NormalnyWeb"/>
        <w:jc w:val="right"/>
        <w:rPr>
          <w:rFonts w:ascii="Calibri" w:hAnsi="Calibri"/>
        </w:rPr>
      </w:pPr>
      <w:r>
        <w:rPr>
          <w:rFonts w:ascii="Calibri" w:hAnsi="Calibri"/>
        </w:rPr>
        <w:t>Mieszkowice, dnia 19.07.2013</w:t>
      </w:r>
      <w:r w:rsidRPr="00F205CB">
        <w:rPr>
          <w:rFonts w:ascii="Calibri" w:hAnsi="Calibri"/>
        </w:rPr>
        <w:t>r.</w:t>
      </w:r>
    </w:p>
    <w:p w:rsidR="00A6525F" w:rsidRPr="00F205CB" w:rsidRDefault="00A6525F" w:rsidP="00A6525F">
      <w:pPr>
        <w:pStyle w:val="NormalnyWeb"/>
        <w:rPr>
          <w:rFonts w:ascii="Calibri" w:hAnsi="Calibri"/>
        </w:rPr>
      </w:pPr>
      <w:r w:rsidRPr="00F205CB">
        <w:rPr>
          <w:rFonts w:ascii="Calibri" w:hAnsi="Calibri"/>
        </w:rPr>
        <w:t>GP.6220</w:t>
      </w:r>
      <w:r>
        <w:rPr>
          <w:rFonts w:ascii="Calibri" w:hAnsi="Calibri"/>
        </w:rPr>
        <w:t>.2</w:t>
      </w:r>
      <w:r w:rsidRPr="00F205CB">
        <w:rPr>
          <w:rFonts w:ascii="Calibri" w:hAnsi="Calibri"/>
        </w:rPr>
        <w:t>.2012</w:t>
      </w:r>
    </w:p>
    <w:p w:rsidR="00A6525F" w:rsidRPr="005C7C1F" w:rsidRDefault="00A6525F" w:rsidP="00A6525F">
      <w:pPr>
        <w:pStyle w:val="NormalnyWeb"/>
        <w:rPr>
          <w:rFonts w:ascii="Calibri" w:hAnsi="Calibri"/>
          <w:sz w:val="28"/>
          <w:szCs w:val="28"/>
        </w:rPr>
      </w:pPr>
    </w:p>
    <w:p w:rsidR="00A6525F" w:rsidRPr="005C7C1F" w:rsidRDefault="00A6525F" w:rsidP="00A6525F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5C7C1F">
        <w:rPr>
          <w:rFonts w:ascii="Calibri" w:hAnsi="Calibri"/>
          <w:b/>
          <w:bCs/>
          <w:sz w:val="28"/>
          <w:szCs w:val="28"/>
        </w:rPr>
        <w:t>OBWIESZCZENIE</w:t>
      </w:r>
      <w:r w:rsidRPr="005C7C1F">
        <w:rPr>
          <w:rFonts w:ascii="Calibri" w:hAnsi="Calibri"/>
          <w:sz w:val="28"/>
          <w:szCs w:val="28"/>
        </w:rPr>
        <w:br/>
      </w:r>
      <w:r w:rsidRPr="005C7C1F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A6525F" w:rsidRDefault="00A6525F" w:rsidP="00A6525F">
      <w:pPr>
        <w:pStyle w:val="NormalnyWeb"/>
        <w:jc w:val="both"/>
        <w:rPr>
          <w:rFonts w:asciiTheme="minorHAnsi" w:hAnsiTheme="minorHAnsi"/>
          <w:b/>
          <w:bCs/>
        </w:rPr>
      </w:pPr>
    </w:p>
    <w:p w:rsidR="00A6525F" w:rsidRPr="003456EB" w:rsidRDefault="00A6525F" w:rsidP="00A6525F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  <w:bCs/>
        </w:rPr>
      </w:pPr>
      <w:r w:rsidRPr="003456EB">
        <w:rPr>
          <w:rFonts w:asciiTheme="minorHAnsi" w:hAnsiTheme="minorHAnsi"/>
        </w:rPr>
        <w:t>Zgodnie z art. 38, art. 85 ust. 3</w:t>
      </w:r>
      <w:r>
        <w:rPr>
          <w:rFonts w:asciiTheme="minorHAnsi" w:hAnsiTheme="minorHAnsi"/>
        </w:rPr>
        <w:t>,</w:t>
      </w:r>
      <w:r w:rsidRPr="003456EB">
        <w:rPr>
          <w:rFonts w:asciiTheme="minorHAnsi" w:hAnsiTheme="minorHAnsi"/>
        </w:rPr>
        <w:t xml:space="preserve"> </w:t>
      </w:r>
      <w:r w:rsidRPr="00AD3227">
        <w:rPr>
          <w:rFonts w:asciiTheme="minorHAnsi" w:hAnsiTheme="minorHAnsi"/>
        </w:rPr>
        <w:t xml:space="preserve">ustawy </w:t>
      </w:r>
      <w:r w:rsidRPr="003456EB">
        <w:rPr>
          <w:rFonts w:asciiTheme="minorHAnsi" w:hAnsiTheme="minorHAnsi"/>
        </w:rPr>
        <w:t xml:space="preserve">z dnia 3 października 2008 r. o udostępnianiu informacji o środowisku i jego ochronie, udziale społeczeństwa w ochronie środowiska oraz o ocenach oddziaływania na środowisko ( Dz. U. Nr 199, poz. 1227 z </w:t>
      </w:r>
      <w:proofErr w:type="spellStart"/>
      <w:r w:rsidRPr="003456EB">
        <w:rPr>
          <w:rFonts w:asciiTheme="minorHAnsi" w:hAnsiTheme="minorHAnsi"/>
        </w:rPr>
        <w:t>późn</w:t>
      </w:r>
      <w:proofErr w:type="spellEnd"/>
      <w:r w:rsidRPr="003456EB">
        <w:rPr>
          <w:rFonts w:asciiTheme="minorHAnsi" w:hAnsiTheme="minorHAnsi"/>
        </w:rPr>
        <w:t>. zm. )</w:t>
      </w:r>
      <w:r w:rsidRPr="00AB37AA">
        <w:rPr>
          <w:rFonts w:ascii="Calibri" w:hAnsi="Calibri"/>
        </w:rPr>
        <w:t xml:space="preserve"> </w:t>
      </w:r>
      <w:r w:rsidRPr="00F205CB">
        <w:rPr>
          <w:rFonts w:ascii="Calibri" w:hAnsi="Calibri"/>
        </w:rPr>
        <w:t>art. 49 ustawy z dnia 14 czerwca 1960r. Kodeks postępowania administracyjnego (Dz. U. z 2000 roku</w:t>
      </w:r>
      <w:r w:rsidR="00167C53">
        <w:rPr>
          <w:rFonts w:ascii="Calibri" w:hAnsi="Calibri"/>
        </w:rPr>
        <w:t>,</w:t>
      </w:r>
      <w:r w:rsidRPr="00F205CB">
        <w:rPr>
          <w:rFonts w:ascii="Calibri" w:hAnsi="Calibri"/>
        </w:rPr>
        <w:t xml:space="preserve"> Nr 98, poz. 1071 z </w:t>
      </w:r>
      <w:proofErr w:type="spellStart"/>
      <w:r w:rsidRPr="00F205CB">
        <w:rPr>
          <w:rFonts w:ascii="Calibri" w:hAnsi="Calibri"/>
        </w:rPr>
        <w:t>późn</w:t>
      </w:r>
      <w:proofErr w:type="spellEnd"/>
      <w:r w:rsidRPr="00F205CB">
        <w:rPr>
          <w:rFonts w:ascii="Calibri" w:hAnsi="Calibri"/>
        </w:rPr>
        <w:t>. zm.),</w:t>
      </w:r>
    </w:p>
    <w:p w:rsidR="00A6525F" w:rsidRDefault="00A6525F" w:rsidP="00A6525F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A6525F" w:rsidRDefault="00A6525F" w:rsidP="00A6525F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A6525F" w:rsidRPr="00CF613B" w:rsidRDefault="00A6525F" w:rsidP="00A6525F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CF613B">
        <w:rPr>
          <w:rFonts w:eastAsia="Times New Roman" w:cs="Times New Roman"/>
          <w:b/>
          <w:bCs/>
          <w:sz w:val="28"/>
          <w:szCs w:val="28"/>
        </w:rPr>
        <w:t>podaje do publicznej wiadomości informację</w:t>
      </w:r>
    </w:p>
    <w:p w:rsidR="00A6525F" w:rsidRDefault="00A6525F" w:rsidP="00A6525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801876" w:rsidRPr="004A31C4" w:rsidRDefault="00801876" w:rsidP="00A6525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A6525F" w:rsidRPr="00167C53" w:rsidRDefault="00A6525F" w:rsidP="00A6525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801876">
        <w:rPr>
          <w:rFonts w:asciiTheme="minorHAnsi" w:hAnsiTheme="minorHAnsi"/>
        </w:rPr>
        <w:t xml:space="preserve">że w dniu </w:t>
      </w:r>
      <w:r w:rsidR="00E93227" w:rsidRPr="00801876">
        <w:rPr>
          <w:rFonts w:asciiTheme="minorHAnsi" w:hAnsiTheme="minorHAnsi"/>
        </w:rPr>
        <w:t>19</w:t>
      </w:r>
      <w:r w:rsidRPr="00801876">
        <w:rPr>
          <w:rFonts w:asciiTheme="minorHAnsi" w:hAnsiTheme="minorHAnsi"/>
        </w:rPr>
        <w:t xml:space="preserve"> lipca 2013r. na wniosek Firmy </w:t>
      </w:r>
      <w:proofErr w:type="spellStart"/>
      <w:r w:rsidR="004A31C4" w:rsidRPr="00801876">
        <w:rPr>
          <w:rFonts w:asciiTheme="minorHAnsi" w:hAnsiTheme="minorHAnsi"/>
        </w:rPr>
        <w:t>E.On</w:t>
      </w:r>
      <w:proofErr w:type="spellEnd"/>
      <w:r w:rsidR="004A31C4" w:rsidRPr="00801876">
        <w:rPr>
          <w:rFonts w:asciiTheme="minorHAnsi" w:hAnsiTheme="minorHAnsi"/>
        </w:rPr>
        <w:t xml:space="preserve"> Energie Odnawialne Sp. z o.o. ul. Plac Rodła 8 lok. II – 405, 70-419 Szczecin</w:t>
      </w:r>
      <w:r w:rsidRPr="00801876">
        <w:rPr>
          <w:rFonts w:asciiTheme="minorHAnsi" w:hAnsiTheme="minorHAnsi"/>
        </w:rPr>
        <w:t xml:space="preserve">, została wydana Decyzja o środowiskowych uwarunkowaniach dla przedsięwzięcia polegającego na </w:t>
      </w:r>
      <w:r w:rsidR="00801876" w:rsidRPr="00801876">
        <w:rPr>
          <w:rFonts w:asciiTheme="minorHAnsi" w:hAnsiTheme="minorHAnsi"/>
          <w:b/>
        </w:rPr>
        <w:t>budowie</w:t>
      </w:r>
      <w:r w:rsidR="00801876" w:rsidRPr="00801876">
        <w:rPr>
          <w:rStyle w:val="FontStyle33"/>
          <w:rFonts w:asciiTheme="minorHAnsi" w:hAnsiTheme="minorHAnsi"/>
        </w:rPr>
        <w:t xml:space="preserve"> zespołu elektrowni wiatrowych „Wysoka III" składającego się z 3 elektrowni o mocy do 3,5MW każda, na działce nr 328/1 i 84/1 obrębu Troszyn, gm. Mieszkowice wraz z niezbędną infrastrukturą</w:t>
      </w:r>
      <w:r w:rsidR="00167C53">
        <w:rPr>
          <w:rFonts w:asciiTheme="minorHAnsi" w:hAnsiTheme="minorHAnsi"/>
          <w:b/>
        </w:rPr>
        <w:t>.</w:t>
      </w:r>
    </w:p>
    <w:p w:rsidR="00A6525F" w:rsidRPr="00AD3227" w:rsidRDefault="00A6525F" w:rsidP="00A6525F">
      <w:pPr>
        <w:spacing w:before="100" w:beforeAutospacing="1" w:after="100" w:afterAutospacing="1" w:line="240" w:lineRule="auto"/>
        <w:ind w:firstLine="708"/>
        <w:jc w:val="both"/>
      </w:pPr>
      <w:r w:rsidRPr="00AD3227">
        <w:rPr>
          <w:rFonts w:eastAsia="Times New Roman" w:cs="Times New Roman"/>
          <w:sz w:val="24"/>
          <w:szCs w:val="24"/>
        </w:rPr>
        <w:t xml:space="preserve">Z niniejszą decyzją oraz dokumentacją sprawy zainteresowani mogą zapoznać się </w:t>
      </w:r>
      <w:r>
        <w:rPr>
          <w:rFonts w:eastAsia="Times New Roman" w:cs="Times New Roman"/>
          <w:sz w:val="24"/>
          <w:szCs w:val="24"/>
        </w:rPr>
        <w:br/>
      </w:r>
      <w:r w:rsidRPr="00AD3227">
        <w:rPr>
          <w:rFonts w:eastAsia="Times New Roman" w:cs="Times New Roman"/>
          <w:sz w:val="24"/>
          <w:szCs w:val="24"/>
        </w:rPr>
        <w:t xml:space="preserve">w referacie Gospodarki </w:t>
      </w:r>
      <w:r>
        <w:rPr>
          <w:rFonts w:eastAsia="Times New Roman" w:cs="Times New Roman"/>
          <w:sz w:val="24"/>
          <w:szCs w:val="24"/>
        </w:rPr>
        <w:t>Przestrzennej i Ochrony Środowiska</w:t>
      </w:r>
      <w:r w:rsidRPr="00AD3227">
        <w:rPr>
          <w:rFonts w:eastAsia="Times New Roman" w:cs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 xml:space="preserve">II piętro, pok. nr 22 od </w:t>
      </w:r>
      <w:proofErr w:type="spellStart"/>
      <w:r>
        <w:rPr>
          <w:rFonts w:eastAsia="Times New Roman" w:cs="Times New Roman"/>
          <w:sz w:val="24"/>
          <w:szCs w:val="24"/>
        </w:rPr>
        <w:t>pon</w:t>
      </w:r>
      <w:proofErr w:type="spellEnd"/>
      <w:r>
        <w:rPr>
          <w:rFonts w:eastAsia="Times New Roman" w:cs="Times New Roman"/>
          <w:sz w:val="24"/>
          <w:szCs w:val="24"/>
        </w:rPr>
        <w:t>.- pt. w godz. od 7:00 do 15:00</w:t>
      </w:r>
      <w:r w:rsidRPr="00AD3227">
        <w:rPr>
          <w:rFonts w:eastAsia="Times New Roman" w:cs="Times New Roman"/>
          <w:sz w:val="24"/>
          <w:szCs w:val="24"/>
        </w:rPr>
        <w:t xml:space="preserve">, </w:t>
      </w:r>
      <w:r>
        <w:rPr>
          <w:rFonts w:ascii="Calibri" w:hAnsi="Calibri"/>
        </w:rPr>
        <w:t xml:space="preserve">w Urzędzie Miejskim </w:t>
      </w:r>
      <w:r w:rsidRPr="00F205CB">
        <w:rPr>
          <w:rFonts w:ascii="Calibri" w:hAnsi="Calibri"/>
        </w:rPr>
        <w:t>w Mieszkowicach, ul. F. Chopina 1, 74-505 Mieszkowice</w:t>
      </w:r>
      <w:r w:rsidR="00801876">
        <w:rPr>
          <w:rFonts w:ascii="Calibri" w:hAnsi="Calibri"/>
        </w:rPr>
        <w:t>,</w:t>
      </w: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25F" w:rsidRDefault="00A6525F" w:rsidP="00A65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A65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6525F"/>
    <w:rsid w:val="000B7E28"/>
    <w:rsid w:val="00167C53"/>
    <w:rsid w:val="002146B9"/>
    <w:rsid w:val="004A31C4"/>
    <w:rsid w:val="006E0A3B"/>
    <w:rsid w:val="00801876"/>
    <w:rsid w:val="00A6525F"/>
    <w:rsid w:val="00E93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link w:val="Nagwek6Znak"/>
    <w:uiPriority w:val="9"/>
    <w:qFormat/>
    <w:rsid w:val="00A6525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A6525F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nyWeb">
    <w:name w:val="Normal (Web)"/>
    <w:basedOn w:val="Normalny"/>
    <w:uiPriority w:val="99"/>
    <w:unhideWhenUsed/>
    <w:rsid w:val="00A65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5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25F"/>
    <w:rPr>
      <w:rFonts w:ascii="Tahoma" w:hAnsi="Tahoma" w:cs="Tahoma"/>
      <w:sz w:val="16"/>
      <w:szCs w:val="16"/>
    </w:rPr>
  </w:style>
  <w:style w:type="character" w:customStyle="1" w:styleId="FontStyle33">
    <w:name w:val="Font Style33"/>
    <w:basedOn w:val="Domylnaczcionkaakapitu"/>
    <w:rsid w:val="00801876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8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2013-07-19T08:36:00Z</cp:lastPrinted>
  <dcterms:created xsi:type="dcterms:W3CDTF">2013-07-19T08:22:00Z</dcterms:created>
  <dcterms:modified xsi:type="dcterms:W3CDTF">2013-07-19T08:39:00Z</dcterms:modified>
</cp:coreProperties>
</file>