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98F20" w14:textId="77777777" w:rsidR="00CA57CD" w:rsidRDefault="00CA57CD" w:rsidP="00CA57CD">
      <w:pPr>
        <w:spacing w:after="0" w:line="360" w:lineRule="auto"/>
        <w:jc w:val="center"/>
        <w:rPr>
          <w:rFonts w:ascii="Calibri" w:eastAsia="Times New Roman" w:hAnsi="Calibri" w:cs="Arial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Arial"/>
          <w:kern w:val="0"/>
          <w:sz w:val="28"/>
          <w:szCs w:val="28"/>
          <w14:ligatures w14:val="none"/>
        </w:rPr>
        <w:t>Urząd Miejski w Mieszkowicach ul. Chopina 1, 74-505 Mieszkowice</w:t>
      </w:r>
    </w:p>
    <w:p w14:paraId="7EF46FA0" w14:textId="77777777" w:rsidR="00CA57CD" w:rsidRDefault="00CA57CD" w:rsidP="00CA57CD">
      <w:pPr>
        <w:spacing w:after="0" w:line="276" w:lineRule="auto"/>
        <w:jc w:val="center"/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</w:pPr>
    </w:p>
    <w:p w14:paraId="026B4564" w14:textId="77777777" w:rsidR="00CA57CD" w:rsidRDefault="00CA57CD" w:rsidP="00CA57CD">
      <w:pPr>
        <w:spacing w:after="0" w:line="276" w:lineRule="auto"/>
        <w:jc w:val="center"/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</w:pPr>
      <w:r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  <w:t>BURMISTRZ MIESZKOWIC</w:t>
      </w:r>
    </w:p>
    <w:p w14:paraId="6851AEF8" w14:textId="77777777" w:rsidR="00CA57CD" w:rsidRDefault="00CA57CD" w:rsidP="00CA57CD">
      <w:pPr>
        <w:spacing w:after="0" w:line="276" w:lineRule="auto"/>
        <w:jc w:val="center"/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</w:pPr>
      <w:r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  <w:t xml:space="preserve">OGŁASZA NABÓR </w:t>
      </w:r>
    </w:p>
    <w:p w14:paraId="20B24F4B" w14:textId="77777777" w:rsidR="00CA57CD" w:rsidRDefault="00CA57CD" w:rsidP="00CA57CD">
      <w:pPr>
        <w:spacing w:after="0" w:line="276" w:lineRule="auto"/>
        <w:jc w:val="center"/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</w:pPr>
      <w:r>
        <w:rPr>
          <w:rFonts w:ascii="Calibri" w:eastAsia="Times New Roman" w:hAnsi="Calibri" w:cs="Arial"/>
          <w:b/>
          <w:color w:val="1F3864"/>
          <w:kern w:val="0"/>
          <w:sz w:val="30"/>
          <w:szCs w:val="30"/>
          <w14:ligatures w14:val="none"/>
        </w:rPr>
        <w:t>NA STANOWISKO PRACY</w:t>
      </w:r>
    </w:p>
    <w:p w14:paraId="7398A9A3" w14:textId="1024F580" w:rsidR="00CA57CD" w:rsidRDefault="00CA57CD" w:rsidP="00CA57CD">
      <w:pPr>
        <w:spacing w:after="0" w:line="276" w:lineRule="auto"/>
        <w:jc w:val="center"/>
        <w:rPr>
          <w:rFonts w:ascii="Calibri" w:eastAsia="Times New Roman" w:hAnsi="Calibri" w:cs="Arial"/>
          <w:b/>
          <w:color w:val="1F3864"/>
          <w:kern w:val="0"/>
          <w:sz w:val="30"/>
          <w:szCs w:val="30"/>
          <w:u w:val="single"/>
          <w14:ligatures w14:val="none"/>
        </w:rPr>
      </w:pPr>
      <w:r>
        <w:rPr>
          <w:rFonts w:ascii="Calibri" w:eastAsia="Times New Roman" w:hAnsi="Calibri" w:cs="Arial"/>
          <w:b/>
          <w:color w:val="1F3864"/>
          <w:kern w:val="0"/>
          <w:sz w:val="30"/>
          <w:szCs w:val="30"/>
          <w:u w:val="single"/>
          <w14:ligatures w14:val="none"/>
        </w:rPr>
        <w:t xml:space="preserve">DS. KSIĘGOWOŚCI </w:t>
      </w:r>
      <w:r w:rsidR="003721ED">
        <w:rPr>
          <w:rFonts w:ascii="Calibri" w:eastAsia="Times New Roman" w:hAnsi="Calibri" w:cs="Arial"/>
          <w:b/>
          <w:color w:val="1F3864"/>
          <w:kern w:val="0"/>
          <w:sz w:val="30"/>
          <w:szCs w:val="30"/>
          <w:u w:val="single"/>
          <w14:ligatures w14:val="none"/>
        </w:rPr>
        <w:t>BUDŻETOWEJ</w:t>
      </w:r>
    </w:p>
    <w:p w14:paraId="42B0D7AA" w14:textId="77777777" w:rsidR="00CA57CD" w:rsidRDefault="00CA57CD" w:rsidP="00CA57CD">
      <w:pPr>
        <w:spacing w:after="0" w:line="360" w:lineRule="auto"/>
        <w:jc w:val="both"/>
        <w:rPr>
          <w:rFonts w:ascii="Calibri" w:eastAsia="Times New Roman" w:hAnsi="Calibri" w:cs="Arial"/>
          <w:b/>
          <w:kern w:val="0"/>
          <w14:ligatures w14:val="none"/>
        </w:rPr>
      </w:pPr>
    </w:p>
    <w:p w14:paraId="154E5B91" w14:textId="77777777" w:rsidR="00CA57CD" w:rsidRPr="00611BD6" w:rsidRDefault="00CA57CD" w:rsidP="00611BD6">
      <w:pPr>
        <w:spacing w:after="0" w:line="276" w:lineRule="auto"/>
        <w:jc w:val="both"/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1.  WYMAGANIA NIEZBĘDNE:</w:t>
      </w:r>
    </w:p>
    <w:p w14:paraId="7A1B9619" w14:textId="77777777" w:rsidR="00CA57CD" w:rsidRDefault="00CA57CD" w:rsidP="00611BD6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a) obywatelstwo polskie,</w:t>
      </w:r>
    </w:p>
    <w:p w14:paraId="0F5A47C7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b) pełna zdolność do czynności prawnych oraz korzystanie z pełni praw publicznych,</w:t>
      </w:r>
    </w:p>
    <w:p w14:paraId="1580592A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c) brak skazania prawomocnym wyrokiem sądu za umyślne przestępstwo ścigane z oskarżenia </w:t>
      </w:r>
    </w:p>
    <w:p w14:paraId="77E958C0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 publicznego lub umyślne przestępstwo skarbowe,</w:t>
      </w:r>
    </w:p>
    <w:p w14:paraId="4DFEBC4E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d) nieposzlakowana opinia,</w:t>
      </w:r>
    </w:p>
    <w:p w14:paraId="408ACE3C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e) stan zdrowia pozwalający na zatrudnienie na danym stanowisku,</w:t>
      </w:r>
    </w:p>
    <w:p w14:paraId="28169BBB" w14:textId="21F62B81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color w:val="FF0000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f) </w:t>
      </w:r>
      <w:r w:rsidRPr="00281A9E">
        <w:rPr>
          <w:rFonts w:ascii="Calibri" w:eastAsia="Times New Roman" w:hAnsi="Calibri" w:cs="Arial"/>
          <w:color w:val="000000" w:themeColor="text1"/>
          <w:kern w:val="0"/>
          <w14:ligatures w14:val="none"/>
        </w:rPr>
        <w:t>wykształcenie wyższe</w:t>
      </w:r>
      <w:r w:rsidR="00611BD6">
        <w:rPr>
          <w:rFonts w:ascii="Calibri" w:eastAsia="Times New Roman" w:hAnsi="Calibri" w:cs="Arial"/>
          <w:color w:val="000000" w:themeColor="text1"/>
          <w:kern w:val="0"/>
          <w14:ligatures w14:val="none"/>
        </w:rPr>
        <w:t>,</w:t>
      </w:r>
    </w:p>
    <w:p w14:paraId="066116CD" w14:textId="77777777" w:rsidR="00CA57CD" w:rsidRDefault="00CA57CD" w:rsidP="002D720B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g) znajomość procedur administracyjnych oraz regulacji prawnych ze szczególną znajomością  </w:t>
      </w:r>
    </w:p>
    <w:p w14:paraId="1F769A0D" w14:textId="52B73F8B" w:rsidR="002D720B" w:rsidRDefault="00CA57CD" w:rsidP="002D720B">
      <w:pPr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ustaw:</w:t>
      </w:r>
      <w:r w:rsidR="003721ED" w:rsidRPr="003721ED">
        <w:rPr>
          <w:rFonts w:ascii="Calibri" w:eastAsia="Calibri" w:hAnsi="Calibri" w:cs="Calibri"/>
          <w:kern w:val="0"/>
          <w14:ligatures w14:val="none"/>
        </w:rPr>
        <w:t xml:space="preserve"> o finansach</w:t>
      </w:r>
      <w:r w:rsidR="002D720B">
        <w:rPr>
          <w:rFonts w:ascii="Calibri" w:eastAsia="Calibri" w:hAnsi="Calibri" w:cs="Calibri"/>
          <w:kern w:val="0"/>
          <w14:ligatures w14:val="none"/>
        </w:rPr>
        <w:t xml:space="preserve"> </w:t>
      </w:r>
      <w:r w:rsidR="003721ED" w:rsidRPr="003721ED">
        <w:rPr>
          <w:rFonts w:ascii="Calibri" w:eastAsia="Calibri" w:hAnsi="Calibri" w:cs="Calibri"/>
          <w:kern w:val="0"/>
          <w14:ligatures w14:val="none"/>
        </w:rPr>
        <w:t xml:space="preserve">publicznych, o rachunkowości, o odpowiedzialności za naruszenie dyscypliny </w:t>
      </w:r>
    </w:p>
    <w:p w14:paraId="63AE8821" w14:textId="77777777" w:rsidR="002D720B" w:rsidRDefault="002D720B" w:rsidP="002D720B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          </w:t>
      </w:r>
      <w:r w:rsidR="003721ED" w:rsidRPr="003721ED">
        <w:rPr>
          <w:rFonts w:ascii="Calibri" w:eastAsia="Calibri" w:hAnsi="Calibri" w:cs="Calibri"/>
          <w:kern w:val="0"/>
          <w14:ligatures w14:val="none"/>
        </w:rPr>
        <w:t>finansów publicznych, o samorządzie</w:t>
      </w:r>
      <w:r>
        <w:rPr>
          <w:rFonts w:ascii="Calibri" w:eastAsia="Calibri" w:hAnsi="Calibri" w:cs="Calibri"/>
          <w:kern w:val="0"/>
          <w14:ligatures w14:val="none"/>
        </w:rPr>
        <w:t xml:space="preserve"> </w:t>
      </w:r>
      <w:r w:rsidR="003721ED" w:rsidRPr="003721ED">
        <w:rPr>
          <w:rFonts w:ascii="Calibri" w:eastAsia="Calibri" w:hAnsi="Calibri" w:cs="Calibri"/>
          <w:kern w:val="0"/>
          <w14:ligatures w14:val="none"/>
        </w:rPr>
        <w:t xml:space="preserve">gminnym, </w:t>
      </w:r>
      <w:r w:rsidR="00CA57CD">
        <w:rPr>
          <w:rFonts w:ascii="Calibri" w:eastAsia="Times New Roman" w:hAnsi="Calibri" w:cs="Arial"/>
          <w:kern w:val="0"/>
          <w14:ligatures w14:val="none"/>
        </w:rPr>
        <w:t xml:space="preserve">o pracownikach samorządowych, o ochronie </w:t>
      </w:r>
    </w:p>
    <w:p w14:paraId="722FF244" w14:textId="6CECED3B" w:rsidR="00CA57CD" w:rsidRDefault="002D720B" w:rsidP="002D720B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</w:t>
      </w:r>
      <w:r w:rsidR="00CA57CD">
        <w:rPr>
          <w:rFonts w:ascii="Calibri" w:eastAsia="Times New Roman" w:hAnsi="Calibri" w:cs="Arial"/>
          <w:kern w:val="0"/>
          <w14:ligatures w14:val="none"/>
        </w:rPr>
        <w:t>danych osobowych, o dostępie do informacji</w:t>
      </w:r>
      <w:r>
        <w:rPr>
          <w:rFonts w:ascii="Calibri" w:eastAsia="Times New Roman" w:hAnsi="Calibri" w:cs="Arial"/>
          <w:kern w:val="0"/>
          <w14:ligatures w14:val="none"/>
        </w:rPr>
        <w:t xml:space="preserve"> </w:t>
      </w:r>
      <w:r w:rsidR="00CA57CD">
        <w:rPr>
          <w:rFonts w:ascii="Calibri" w:eastAsia="Times New Roman" w:hAnsi="Calibri" w:cs="Arial"/>
          <w:kern w:val="0"/>
          <w14:ligatures w14:val="none"/>
        </w:rPr>
        <w:t>publicznej,</w:t>
      </w:r>
    </w:p>
    <w:p w14:paraId="346E0840" w14:textId="77777777" w:rsidR="00CA57CD" w:rsidRDefault="00CA57CD" w:rsidP="002D720B">
      <w:pPr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     h) umiejętność biegłej obsługi komputera.</w:t>
      </w:r>
    </w:p>
    <w:p w14:paraId="7C3F484D" w14:textId="77777777" w:rsidR="00CA57CD" w:rsidRDefault="00CA57CD" w:rsidP="00CA57CD">
      <w:pPr>
        <w:spacing w:after="0" w:line="360" w:lineRule="auto"/>
        <w:jc w:val="both"/>
        <w:rPr>
          <w:rFonts w:ascii="Calibri" w:eastAsia="Times New Roman" w:hAnsi="Calibri" w:cs="Arial"/>
          <w:b/>
          <w:color w:val="1F3864"/>
          <w:kern w:val="0"/>
          <w14:ligatures w14:val="none"/>
        </w:rPr>
      </w:pPr>
    </w:p>
    <w:p w14:paraId="22C5B600" w14:textId="77777777" w:rsidR="00CA57CD" w:rsidRPr="00611BD6" w:rsidRDefault="00CA57CD" w:rsidP="00611BD6">
      <w:pPr>
        <w:spacing w:after="0" w:line="276" w:lineRule="auto"/>
        <w:jc w:val="both"/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2.  WYMAGANIA DODATKOWE:</w:t>
      </w:r>
    </w:p>
    <w:p w14:paraId="3C4D5524" w14:textId="77777777" w:rsidR="002D720B" w:rsidRDefault="00CA57CD" w:rsidP="00611BD6">
      <w:pPr>
        <w:spacing w:after="0" w:line="276" w:lineRule="auto"/>
        <w:jc w:val="both"/>
      </w:pPr>
      <w:r>
        <w:rPr>
          <w:rFonts w:ascii="Calibri" w:eastAsia="Times New Roman" w:hAnsi="Calibri" w:cs="Arial"/>
          <w:kern w:val="0"/>
          <w14:ligatures w14:val="none"/>
        </w:rPr>
        <w:t xml:space="preserve">      a) preferowany kierunek studiów:</w:t>
      </w:r>
      <w:r>
        <w:t xml:space="preserve"> z zakresu ekonomii, finansów publicznych, finansów </w:t>
      </w:r>
      <w:r w:rsidR="002D720B">
        <w:t xml:space="preserve">                                                </w:t>
      </w:r>
    </w:p>
    <w:p w14:paraId="6038835F" w14:textId="0173CEDA" w:rsidR="00CA57CD" w:rsidRPr="003721ED" w:rsidRDefault="002D720B" w:rsidP="00CA57CD">
      <w:pPr>
        <w:spacing w:after="0" w:line="276" w:lineRule="auto"/>
        <w:jc w:val="both"/>
      </w:pPr>
      <w:r>
        <w:t xml:space="preserve">           </w:t>
      </w:r>
      <w:r w:rsidR="00CA57CD">
        <w:t>i</w:t>
      </w:r>
      <w:r>
        <w:t xml:space="preserve"> </w:t>
      </w:r>
      <w:r w:rsidR="00CA57CD">
        <w:t>rachunkowości</w:t>
      </w:r>
      <w:r w:rsidR="00CA57CD">
        <w:rPr>
          <w:rFonts w:ascii="Calibri" w:eastAsia="Times New Roman" w:hAnsi="Calibri" w:cs="Arial"/>
          <w:kern w:val="0"/>
          <w14:ligatures w14:val="none"/>
        </w:rPr>
        <w:t>,</w:t>
      </w:r>
      <w:r w:rsidR="003721ED" w:rsidRPr="003721ED">
        <w:t xml:space="preserve"> </w:t>
      </w:r>
      <w:r w:rsidR="003721ED">
        <w:t>administracji publicznej,</w:t>
      </w:r>
    </w:p>
    <w:p w14:paraId="7314AC99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b) doświadczenie zawodowe w jednostkach samorządu terytorialnego lub administracji rządowej,</w:t>
      </w:r>
    </w:p>
    <w:p w14:paraId="6CE3232C" w14:textId="77777777" w:rsidR="002D720B" w:rsidRPr="002D720B" w:rsidRDefault="002D720B" w:rsidP="002D720B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c) </w:t>
      </w:r>
      <w:r w:rsidRPr="002D720B">
        <w:rPr>
          <w:rFonts w:ascii="Calibri" w:eastAsia="Times New Roman" w:hAnsi="Calibri" w:cs="Arial"/>
          <w:kern w:val="0"/>
          <w14:ligatures w14:val="none"/>
        </w:rPr>
        <w:t xml:space="preserve">znajomość rozporządzeń: </w:t>
      </w:r>
      <w:r w:rsidRPr="002D720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sprawie szczególnych zasad rachunkowości oraz planów kont dla </w:t>
      </w:r>
    </w:p>
    <w:p w14:paraId="60C94272" w14:textId="77777777" w:rsidR="002D720B" w:rsidRPr="002D720B" w:rsidRDefault="002D720B" w:rsidP="002D720B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2D720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jednostek sektora finansów publicznych, w sprawie sprawozdawczości budżetowej, w sprawie </w:t>
      </w:r>
    </w:p>
    <w:p w14:paraId="50907D9A" w14:textId="4339EDB7" w:rsidR="002D720B" w:rsidRDefault="002D720B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 w:rsidRPr="002D720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klasyfikacji budżetowej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,</w:t>
      </w:r>
    </w:p>
    <w:p w14:paraId="7B2E68A8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c) komunikatywność, dokładność, odpowiedzialność, systematyczność, odporność na stres,</w:t>
      </w:r>
    </w:p>
    <w:p w14:paraId="3E71F7A2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d) umiejętność skutecznej komunikacji oraz pracy w zespole,</w:t>
      </w:r>
    </w:p>
    <w:p w14:paraId="7DADCF65" w14:textId="69BAD297" w:rsidR="002D720B" w:rsidRPr="002D720B" w:rsidRDefault="00CA57CD" w:rsidP="002D720B">
      <w:pPr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e) umiejętność interpretowania przepisów i redagowania pism urzędowych</w:t>
      </w:r>
      <w:r w:rsidR="002D720B">
        <w:rPr>
          <w:rFonts w:ascii="Calibri" w:eastAsia="Times New Roman" w:hAnsi="Calibri" w:cs="Arial"/>
          <w:kern w:val="0"/>
          <w14:ligatures w14:val="none"/>
        </w:rPr>
        <w:t>.</w:t>
      </w:r>
      <w:r w:rsidR="002D720B" w:rsidRPr="002D720B">
        <w:rPr>
          <w:rFonts w:ascii="Calibri" w:eastAsia="Times New Roman" w:hAnsi="Calibri" w:cs="Arial"/>
          <w:kern w:val="0"/>
          <w14:ligatures w14:val="none"/>
        </w:rPr>
        <w:t xml:space="preserve">     </w:t>
      </w:r>
    </w:p>
    <w:p w14:paraId="57FA62CB" w14:textId="77777777" w:rsidR="002D720B" w:rsidRDefault="002D720B" w:rsidP="002D720B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</w:p>
    <w:p w14:paraId="5E425626" w14:textId="1BA0FEEA" w:rsidR="00CA57CD" w:rsidRDefault="00CA57CD" w:rsidP="00CA57CD">
      <w:pPr>
        <w:spacing w:after="0" w:line="276" w:lineRule="auto"/>
        <w:jc w:val="both"/>
        <w:rPr>
          <w:rFonts w:ascii="Calibri" w:eastAsia="Calibri" w:hAnsi="Calibri" w:cs="Arial"/>
          <w:color w:val="1F3864"/>
          <w:kern w:val="0"/>
          <w:sz w:val="24"/>
          <w:szCs w:val="24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3.</w:t>
      </w:r>
      <w:r w:rsidR="008505F1"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 xml:space="preserve">  </w:t>
      </w: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ZAKRES WYKONYWANYCH ZADAŃ NA STANOWISKU</w:t>
      </w:r>
      <w:r>
        <w:rPr>
          <w:rFonts w:ascii="Calibri" w:eastAsia="Times New Roman" w:hAnsi="Calibri" w:cs="Arial"/>
          <w:b/>
          <w:color w:val="1F3864"/>
          <w:kern w:val="0"/>
          <w:sz w:val="24"/>
          <w:szCs w:val="24"/>
          <w14:ligatures w14:val="none"/>
        </w:rPr>
        <w:t>:</w:t>
      </w:r>
      <w:r>
        <w:rPr>
          <w:rFonts w:ascii="Calibri" w:eastAsia="Calibri" w:hAnsi="Calibri" w:cs="Arial"/>
          <w:b/>
          <w:color w:val="1F3864"/>
          <w:kern w:val="0"/>
          <w:sz w:val="24"/>
          <w:szCs w:val="24"/>
          <w14:ligatures w14:val="none"/>
        </w:rPr>
        <w:t xml:space="preserve">       </w:t>
      </w:r>
      <w:r>
        <w:rPr>
          <w:rFonts w:ascii="Calibri" w:eastAsia="Calibri" w:hAnsi="Calibri" w:cs="Arial"/>
          <w:color w:val="1F3864"/>
          <w:kern w:val="0"/>
          <w:sz w:val="24"/>
          <w:szCs w:val="24"/>
          <w14:ligatures w14:val="none"/>
        </w:rPr>
        <w:t xml:space="preserve">     </w:t>
      </w:r>
    </w:p>
    <w:p w14:paraId="5023D480" w14:textId="77777777" w:rsidR="008505F1" w:rsidRPr="008505F1" w:rsidRDefault="00CA57CD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 w:rsidRPr="008505F1">
        <w:rPr>
          <w:rFonts w:ascii="Calibri" w:eastAsia="Calibri" w:hAnsi="Calibri" w:cs="Calibri"/>
        </w:rPr>
        <w:t xml:space="preserve">      </w:t>
      </w:r>
      <w:r w:rsidR="008505F1" w:rsidRPr="008505F1">
        <w:rPr>
          <w:rFonts w:ascii="Calibri" w:hAnsi="Calibri" w:cs="Calibri"/>
          <w:lang w:eastAsia="pl-PL"/>
        </w:rPr>
        <w:t xml:space="preserve">a) prowadzenie rachunkowości Urzędu zgodnie z zasadami ustawy o rachunkowości oraz przyjętą </w:t>
      </w:r>
    </w:p>
    <w:p w14:paraId="659A84AC" w14:textId="417AADE1" w:rsidR="008505F1" w:rsidRPr="008505F1" w:rsidRDefault="008505F1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 xml:space="preserve">          </w:t>
      </w:r>
      <w:r w:rsidRPr="008505F1">
        <w:rPr>
          <w:rFonts w:ascii="Calibri" w:hAnsi="Calibri" w:cs="Calibri"/>
          <w:lang w:eastAsia="pl-PL"/>
        </w:rPr>
        <w:t>polityką rachunkowości,</w:t>
      </w:r>
    </w:p>
    <w:p w14:paraId="16AC19E2" w14:textId="77777777" w:rsidR="008505F1" w:rsidRDefault="008505F1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 w:rsidRPr="008505F1">
        <w:rPr>
          <w:rFonts w:ascii="Calibri" w:hAnsi="Calibri" w:cs="Calibri"/>
          <w:lang w:eastAsia="pl-PL"/>
        </w:rPr>
        <w:t xml:space="preserve">      </w:t>
      </w:r>
      <w:r>
        <w:rPr>
          <w:rFonts w:ascii="Calibri" w:hAnsi="Calibri" w:cs="Calibri"/>
          <w:lang w:eastAsia="pl-PL"/>
        </w:rPr>
        <w:t xml:space="preserve">b) </w:t>
      </w:r>
      <w:r w:rsidRPr="008505F1">
        <w:rPr>
          <w:rFonts w:ascii="Calibri" w:hAnsi="Calibri" w:cs="Calibri"/>
          <w:lang w:eastAsia="pl-PL"/>
        </w:rPr>
        <w:t>przyjmowanie dokumentów podlegających ewidencji w księgach rachunkowych Urzędu:</w:t>
      </w:r>
      <w:r>
        <w:rPr>
          <w:rFonts w:ascii="Calibri" w:hAnsi="Calibri" w:cs="Calibri"/>
          <w:lang w:eastAsia="pl-PL"/>
        </w:rPr>
        <w:t xml:space="preserve"> </w:t>
      </w:r>
      <w:r w:rsidRPr="008505F1">
        <w:rPr>
          <w:rFonts w:ascii="Calibri" w:hAnsi="Calibri" w:cs="Calibri"/>
          <w:lang w:eastAsia="pl-PL"/>
        </w:rPr>
        <w:t xml:space="preserve">wstępna </w:t>
      </w:r>
    </w:p>
    <w:p w14:paraId="2A719F24" w14:textId="25059572" w:rsidR="008505F1" w:rsidRPr="008505F1" w:rsidRDefault="008505F1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 xml:space="preserve">           </w:t>
      </w:r>
      <w:r w:rsidRPr="008505F1">
        <w:rPr>
          <w:rFonts w:ascii="Calibri" w:hAnsi="Calibri" w:cs="Calibri"/>
          <w:lang w:eastAsia="pl-PL"/>
        </w:rPr>
        <w:t>kontrola zgodności operacji gospodarczych z planem finansowym Urzędu or</w:t>
      </w:r>
      <w:r>
        <w:rPr>
          <w:rFonts w:ascii="Calibri" w:hAnsi="Calibri" w:cs="Calibri"/>
          <w:lang w:eastAsia="pl-PL"/>
        </w:rPr>
        <w:t xml:space="preserve">az </w:t>
      </w:r>
      <w:r w:rsidRPr="008505F1">
        <w:rPr>
          <w:rFonts w:ascii="Calibri" w:hAnsi="Calibri" w:cs="Calibri"/>
          <w:lang w:eastAsia="pl-PL"/>
        </w:rPr>
        <w:t>zaangażowaniem,</w:t>
      </w:r>
    </w:p>
    <w:p w14:paraId="25B65D85" w14:textId="77777777" w:rsidR="00281A9E" w:rsidRDefault="008505F1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 w:rsidRPr="008505F1">
        <w:rPr>
          <w:rFonts w:ascii="Calibri" w:hAnsi="Calibri" w:cs="Calibri"/>
          <w:lang w:eastAsia="pl-PL"/>
        </w:rPr>
        <w:t xml:space="preserve">           kontrola kompletności i rzetelności dokumentów dotyczących operacji księgowych,</w:t>
      </w:r>
      <w:r>
        <w:rPr>
          <w:rFonts w:ascii="Calibri" w:hAnsi="Calibri" w:cs="Calibri"/>
          <w:lang w:eastAsia="pl-PL"/>
        </w:rPr>
        <w:t xml:space="preserve"> </w:t>
      </w:r>
      <w:r w:rsidRPr="008505F1">
        <w:rPr>
          <w:rFonts w:ascii="Calibri" w:hAnsi="Calibri" w:cs="Calibri"/>
          <w:lang w:eastAsia="pl-PL"/>
        </w:rPr>
        <w:t xml:space="preserve">sprawdzanie </w:t>
      </w:r>
    </w:p>
    <w:p w14:paraId="133D5969" w14:textId="77777777" w:rsidR="00281A9E" w:rsidRDefault="00281A9E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 xml:space="preserve">           </w:t>
      </w:r>
      <w:r w:rsidR="008505F1" w:rsidRPr="008505F1">
        <w:rPr>
          <w:rFonts w:ascii="Calibri" w:hAnsi="Calibri" w:cs="Calibri"/>
          <w:lang w:eastAsia="pl-PL"/>
        </w:rPr>
        <w:t>czy dowody księgowe posiadają wymagane przepisami potwierdzenia pod</w:t>
      </w:r>
      <w:r>
        <w:rPr>
          <w:rFonts w:ascii="Calibri" w:hAnsi="Calibri" w:cs="Calibri"/>
          <w:lang w:eastAsia="pl-PL"/>
        </w:rPr>
        <w:t xml:space="preserve"> </w:t>
      </w:r>
      <w:r w:rsidR="008505F1" w:rsidRPr="008505F1">
        <w:rPr>
          <w:rFonts w:ascii="Calibri" w:hAnsi="Calibri" w:cs="Calibri"/>
          <w:lang w:eastAsia="pl-PL"/>
        </w:rPr>
        <w:t xml:space="preserve">względem </w:t>
      </w:r>
    </w:p>
    <w:p w14:paraId="3A2E56CB" w14:textId="01738777" w:rsidR="008505F1" w:rsidRPr="00281A9E" w:rsidRDefault="00281A9E" w:rsidP="00281A9E">
      <w:pPr>
        <w:pStyle w:val="Bezodstpw"/>
        <w:spacing w:line="276" w:lineRule="auto"/>
        <w:jc w:val="both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 xml:space="preserve">           </w:t>
      </w:r>
      <w:r w:rsidR="008505F1" w:rsidRPr="008505F1">
        <w:rPr>
          <w:rFonts w:ascii="Calibri" w:hAnsi="Calibri" w:cs="Calibri"/>
          <w:lang w:eastAsia="pl-PL"/>
        </w:rPr>
        <w:t xml:space="preserve">merytorycznym, </w:t>
      </w:r>
      <w:proofErr w:type="spellStart"/>
      <w:r w:rsidR="008505F1" w:rsidRPr="008505F1">
        <w:rPr>
          <w:rFonts w:ascii="Calibri" w:hAnsi="Calibri" w:cs="Calibri"/>
          <w:lang w:eastAsia="pl-PL"/>
        </w:rPr>
        <w:t>formalno</w:t>
      </w:r>
      <w:proofErr w:type="spellEnd"/>
      <w:r w:rsidR="008505F1">
        <w:rPr>
          <w:rFonts w:ascii="Calibri" w:hAnsi="Calibri" w:cs="Calibri"/>
          <w:lang w:eastAsia="pl-PL"/>
        </w:rPr>
        <w:t xml:space="preserve"> -</w:t>
      </w:r>
      <w:r w:rsidR="008505F1" w:rsidRPr="008505F1">
        <w:rPr>
          <w:rFonts w:ascii="Calibri" w:hAnsi="Calibri" w:cs="Calibri"/>
          <w:lang w:eastAsia="pl-PL"/>
        </w:rPr>
        <w:t xml:space="preserve"> rachunkowym</w:t>
      </w:r>
      <w:r w:rsidR="008505F1" w:rsidRPr="008505F1">
        <w:rPr>
          <w:lang w:eastAsia="pl-PL"/>
        </w:rPr>
        <w:t xml:space="preserve"> i zatwierdzającym do wypłaty,    </w:t>
      </w:r>
    </w:p>
    <w:p w14:paraId="7CB47662" w14:textId="77777777" w:rsid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   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c)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księgowanie dokumentów w programie finansowo – księgowym</w:t>
      </w:r>
      <w:r>
        <w:rPr>
          <w:rFonts w:ascii="Calibri" w:eastAsia="Times New Roman" w:hAnsi="Calibri"/>
          <w:kern w:val="0"/>
          <w:lang w:eastAsia="pl-PL"/>
          <w14:ligatures w14:val="none"/>
        </w:rPr>
        <w:t>,</w:t>
      </w:r>
    </w:p>
    <w:p w14:paraId="62A8F527" w14:textId="26C81289" w:rsidR="008505F1" w:rsidRP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lastRenderedPageBreak/>
        <w:t xml:space="preserve">   </w:t>
      </w:r>
      <w:r w:rsidR="00611BD6"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d)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dekretacja wyciągów bankowych dotyczących Urzędu, analiza zapisów,</w:t>
      </w:r>
    </w:p>
    <w:p w14:paraId="06D1C345" w14:textId="1C6C0365" w:rsidR="008505F1" w:rsidRP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</w:t>
      </w:r>
      <w:r w:rsidR="00611BD6"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e)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analiza kont wydatków, kosztów i rozrachunków Urzędu,</w:t>
      </w:r>
    </w:p>
    <w:p w14:paraId="383CE956" w14:textId="485370DD" w:rsidR="008505F1" w:rsidRP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f)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miesięczne uzgadnianie zapisów na kontach oraz sald kont rozrachunkowych,</w:t>
      </w:r>
    </w:p>
    <w:p w14:paraId="6C414F8A" w14:textId="6CF5DC0E" w:rsid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g)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analiza zapisów na kontach dotyczących dochodów Urzędu: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kwartalne uzgadnianie kont </w:t>
      </w:r>
    </w:p>
    <w:p w14:paraId="53E9474D" w14:textId="4E63BE73" w:rsidR="00087A3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       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rozrachunkowych z księgowością podatkową oraz innymi stanowiskami odpowiedzialnymi za </w:t>
      </w:r>
    </w:p>
    <w:p w14:paraId="38FEDC8E" w14:textId="293C5897" w:rsidR="008505F1" w:rsidRPr="008505F1" w:rsidRDefault="00087A3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       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terminowe dostarczanie dokumentów dotyczących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należności budżetowych,</w:t>
      </w:r>
    </w:p>
    <w:p w14:paraId="1B1964D1" w14:textId="20BBB4E8" w:rsidR="00087A3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h)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analiza kont dotyczących majątku Gminy: terminowe ujmowanie zdarzeń gospodarczych, </w:t>
      </w:r>
    </w:p>
    <w:p w14:paraId="4766D2D0" w14:textId="51D601D8" w:rsidR="008505F1" w:rsidRPr="008505F1" w:rsidRDefault="00087A3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       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uzgadnianie zapisów z księgami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pomocniczymi, </w:t>
      </w:r>
    </w:p>
    <w:p w14:paraId="4EB23FD1" w14:textId="4990320E" w:rsidR="008505F1" w:rsidRP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</w:t>
      </w:r>
      <w:r w:rsidR="00281A9E"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i)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księgowanie zaangażowania planu wydatków,</w:t>
      </w:r>
    </w:p>
    <w:p w14:paraId="27470EFE" w14:textId="1D70CC51" w:rsidR="008505F1" w:rsidRP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j)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naliczanie odsetek z tytułu pozostałych należności gminy,</w:t>
      </w:r>
    </w:p>
    <w:p w14:paraId="1CC14DBB" w14:textId="565392B1" w:rsidR="00087A3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k)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wystawianie upomnień, współpraca z innymi stanowiskami w zakresie windykacji należności </w:t>
      </w:r>
    </w:p>
    <w:p w14:paraId="45951670" w14:textId="3B691D55" w:rsidR="008505F1" w:rsidRPr="008505F1" w:rsidRDefault="00087A3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        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gminy,</w:t>
      </w:r>
    </w:p>
    <w:p w14:paraId="6EC7EDFB" w14:textId="61C87E7D" w:rsidR="00087A3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 </w:t>
      </w:r>
      <w:r w:rsidR="00611BD6"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l)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pozostałe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>zadania</w:t>
      </w:r>
      <w:r w:rsidR="00281A9E">
        <w:rPr>
          <w:rFonts w:ascii="Calibri" w:eastAsia="Times New Roman" w:hAnsi="Calibri"/>
          <w:kern w:val="0"/>
          <w:lang w:eastAsia="pl-PL"/>
          <w14:ligatures w14:val="none"/>
        </w:rPr>
        <w:t xml:space="preserve">, w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tym: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sporządzanie informacji, zestawień w zakresie prowadzonej ewidencji </w:t>
      </w:r>
    </w:p>
    <w:p w14:paraId="0F67592E" w14:textId="0A4DF74D" w:rsidR="008505F1" w:rsidRPr="008505F1" w:rsidRDefault="00087A31" w:rsidP="00281A9E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/>
          <w:kern w:val="0"/>
          <w:lang w:eastAsia="pl-PL"/>
          <w14:ligatures w14:val="none"/>
        </w:rPr>
      </w:pP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        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księgowej,</w:t>
      </w:r>
      <w:r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="008505F1" w:rsidRPr="008505F1">
        <w:rPr>
          <w:rFonts w:ascii="Calibri" w:eastAsia="Times New Roman" w:hAnsi="Calibri"/>
          <w:kern w:val="0"/>
          <w:lang w:eastAsia="pl-PL"/>
          <w14:ligatures w14:val="none"/>
        </w:rPr>
        <w:t>sporządzanie danych do sprawozdań budżetowych, finansowych, planowania,</w:t>
      </w:r>
    </w:p>
    <w:p w14:paraId="60682A0F" w14:textId="7B21CA3B" w:rsidR="008505F1" w:rsidRDefault="008505F1" w:rsidP="00281A9E">
      <w:pPr>
        <w:autoSpaceDE w:val="0"/>
        <w:autoSpaceDN w:val="0"/>
        <w:adjustRightInd w:val="0"/>
        <w:spacing w:after="0" w:line="276" w:lineRule="auto"/>
        <w:jc w:val="both"/>
        <w:rPr>
          <w:rFonts w:eastAsia="Calibri" w:cs="Arial"/>
        </w:rPr>
      </w:pPr>
      <w:r w:rsidRPr="008505F1">
        <w:rPr>
          <w:rFonts w:ascii="Calibri" w:eastAsia="Times New Roman" w:hAnsi="Calibri"/>
          <w:kern w:val="0"/>
          <w:lang w:eastAsia="pl-PL"/>
          <w14:ligatures w14:val="none"/>
        </w:rPr>
        <w:t xml:space="preserve">       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  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przygotowanie danych do prawidłowego potwierdzenia sald rozrachunków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 xml:space="preserve"> </w:t>
      </w:r>
      <w:r w:rsidRPr="008505F1">
        <w:rPr>
          <w:rFonts w:ascii="Calibri" w:eastAsia="Times New Roman" w:hAnsi="Calibri"/>
          <w:kern w:val="0"/>
          <w:lang w:eastAsia="pl-PL"/>
          <w14:ligatures w14:val="none"/>
        </w:rPr>
        <w:t>z kontrahentami</w:t>
      </w:r>
      <w:r w:rsidR="00087A31">
        <w:rPr>
          <w:rFonts w:ascii="Calibri" w:eastAsia="Times New Roman" w:hAnsi="Calibri"/>
          <w:kern w:val="0"/>
          <w:lang w:eastAsia="pl-PL"/>
          <w14:ligatures w14:val="none"/>
        </w:rPr>
        <w:t>.</w:t>
      </w:r>
    </w:p>
    <w:p w14:paraId="1D00ACF4" w14:textId="77777777" w:rsidR="008505F1" w:rsidRDefault="008505F1" w:rsidP="00CA57CD">
      <w:pPr>
        <w:pStyle w:val="Bezodstpw"/>
        <w:jc w:val="both"/>
        <w:rPr>
          <w:rFonts w:eastAsia="Calibri" w:cs="Arial"/>
        </w:rPr>
      </w:pPr>
    </w:p>
    <w:p w14:paraId="4B7EFFF6" w14:textId="17A692BE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Szczegółowe zadania wykonywane na stanowisku pracy ds. księgowości </w:t>
      </w:r>
      <w:r w:rsidR="00087A31">
        <w:rPr>
          <w:rFonts w:ascii="Calibri" w:eastAsia="Times New Roman" w:hAnsi="Calibri" w:cs="Arial"/>
          <w:kern w:val="0"/>
          <w14:ligatures w14:val="none"/>
        </w:rPr>
        <w:t xml:space="preserve">budżetowej </w:t>
      </w:r>
      <w:r>
        <w:rPr>
          <w:rFonts w:ascii="Calibri" w:eastAsia="Times New Roman" w:hAnsi="Calibri" w:cs="Arial"/>
          <w:kern w:val="0"/>
          <w14:ligatures w14:val="none"/>
        </w:rPr>
        <w:t>zostaną określone w zakresie czynności.</w:t>
      </w:r>
    </w:p>
    <w:p w14:paraId="622E5243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</w:p>
    <w:p w14:paraId="2616C2A3" w14:textId="77777777" w:rsidR="00CA57CD" w:rsidRPr="00611BD6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4.  INFORMACJA O WARUNKACH PRACY NA STANOWISKU:</w:t>
      </w:r>
    </w:p>
    <w:p w14:paraId="5235A913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1) miejsce pracy: siedziba Urzędu Miejskiego w Mieszkowicach ul. Chopina 1 – I piętro,</w:t>
      </w:r>
    </w:p>
    <w:p w14:paraId="6FA43124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2) wymiar czasu pracy: cały etat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(40 godzin tygodniowo),</w:t>
      </w:r>
      <w:r>
        <w:rPr>
          <w:rFonts w:ascii="Calibri" w:eastAsia="Times New Roman" w:hAnsi="Calibri" w:cs="Arial"/>
          <w:kern w:val="0"/>
          <w14:ligatures w14:val="none"/>
        </w:rPr>
        <w:t xml:space="preserve"> </w:t>
      </w:r>
    </w:p>
    <w:p w14:paraId="08FE19DC" w14:textId="77777777" w:rsidR="00CA57CD" w:rsidRDefault="00CA57CD" w:rsidP="00CA57CD">
      <w:pPr>
        <w:spacing w:after="0" w:line="276" w:lineRule="auto"/>
        <w:jc w:val="both"/>
      </w:pPr>
      <w:r>
        <w:rPr>
          <w:rFonts w:ascii="Calibri" w:eastAsia="Times New Roman" w:hAnsi="Calibri" w:cs="Arial"/>
          <w:kern w:val="0"/>
          <w14:ligatures w14:val="none"/>
        </w:rPr>
        <w:t xml:space="preserve">     3) podstawa zatrudnienia: </w:t>
      </w:r>
      <w:r>
        <w:rPr>
          <w:u w:val="single"/>
        </w:rPr>
        <w:t>umowa o pracę</w:t>
      </w:r>
      <w:r>
        <w:t>,</w:t>
      </w:r>
    </w:p>
    <w:p w14:paraId="1732B011" w14:textId="77777777" w:rsidR="00CA57CD" w:rsidRDefault="00CA57CD" w:rsidP="00CA57CD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4) w przypadku osób podejmujących po raz pierwszy pracę na stanowisku urzędniczym, w tym na </w:t>
      </w:r>
    </w:p>
    <w:p w14:paraId="0E9936EC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kierowniczym stanowisku urzędniczym, umowę o pracę zawiera się na czas określony, nie dłuższy </w:t>
      </w:r>
    </w:p>
    <w:p w14:paraId="26DCBECC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niż 6 miesięcy. W czasie trwania zawartej umowy o pracę na czas określony organizuje się służbę </w:t>
      </w:r>
    </w:p>
    <w:p w14:paraId="7D906163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przygotowawczą, zakończoną egzaminem. Przez osobę podejmującą po raz pierwszy pracę, </w:t>
      </w:r>
    </w:p>
    <w:p w14:paraId="26F50588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rozumie się osobę, która nie była wcześniej zatrudniona w jednostkach, o których mowa w art. 2 </w:t>
      </w:r>
    </w:p>
    <w:p w14:paraId="20E201E8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ustawy o pracownikach samorządowych, na czas nieokreślony albo na czas określony, dłuższy niż </w:t>
      </w:r>
    </w:p>
    <w:p w14:paraId="196FF069" w14:textId="77777777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6 miesięcy i nie odbyła służby przygotowawczej zakończonej zdaniem egzaminu z wynikiem </w:t>
      </w:r>
    </w:p>
    <w:p w14:paraId="7666986D" w14:textId="01E4586D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pozytywnym. Umowa po upływie okresu nie przekraczającego 6 miesięcy, po uzyskaniu </w:t>
      </w:r>
    </w:p>
    <w:p w14:paraId="58F274D9" w14:textId="3020F8AF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pozytywnego wyniku egzaminu służby przygotowawczej, może zostać zawarta na czas </w:t>
      </w:r>
    </w:p>
    <w:p w14:paraId="68798E5C" w14:textId="7BF1160F" w:rsidR="00CA57CD" w:rsidRDefault="00CA57CD" w:rsidP="007E641A">
      <w:pPr>
        <w:spacing w:after="0" w:line="276" w:lineRule="auto"/>
        <w:ind w:hanging="36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nieokreślony. </w:t>
      </w:r>
    </w:p>
    <w:p w14:paraId="1A573DFC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5) praca od poniedziałku do piątku w godzinach od 7:00 do 15:00,</w:t>
      </w:r>
    </w:p>
    <w:p w14:paraId="1FF1A8DE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6) praca na stanowisku urzędniczym, </w:t>
      </w:r>
    </w:p>
    <w:p w14:paraId="14E80898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7) praca przy komputerze powyżej 4 godzin dziennie,</w:t>
      </w:r>
    </w:p>
    <w:p w14:paraId="249E6EAF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8) wynagrodzenie zgodne z obowiązującymi przepisami w zakresie wynagradzania pracowników </w:t>
      </w:r>
    </w:p>
    <w:p w14:paraId="6D0903A4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samorządowych oraz wewnętrznym regulaminem wynagradzania obowiązującym w Urzędzie </w:t>
      </w:r>
    </w:p>
    <w:p w14:paraId="0DDDA324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Miejskim w Mieszkowicach.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</w:t>
      </w:r>
    </w:p>
    <w:p w14:paraId="0AC85999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</w:p>
    <w:p w14:paraId="4321FAEE" w14:textId="77777777" w:rsidR="00CA57CD" w:rsidRPr="00611BD6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5.  INNE INFORMACJE</w:t>
      </w:r>
    </w:p>
    <w:p w14:paraId="06D01F14" w14:textId="5EFE4C8E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b/>
          <w:kern w:val="0"/>
          <w14:ligatures w14:val="none"/>
        </w:rPr>
        <w:t xml:space="preserve">     </w:t>
      </w:r>
      <w:r w:rsidR="007E641A">
        <w:rPr>
          <w:rFonts w:ascii="Calibri" w:eastAsia="Times New Roman" w:hAnsi="Calibri" w:cs="Arial"/>
          <w:b/>
          <w:kern w:val="0"/>
          <w14:ligatures w14:val="none"/>
        </w:rPr>
        <w:t xml:space="preserve">     </w:t>
      </w:r>
      <w:r>
        <w:rPr>
          <w:rFonts w:ascii="Calibri" w:eastAsia="Times New Roman" w:hAnsi="Calibri" w:cs="Arial"/>
          <w:kern w:val="0"/>
          <w14:ligatures w14:val="none"/>
        </w:rPr>
        <w:t>W miesiącu poprzedzającym datę upublicznienia ogłoszenia o naborze wskaźnik zatrudnienia osób niepełnosprawnych w urzędzie, w rozumieniu przepisów o rehabilitacji zawodowej i społecznej oraz zatrudnianiu osób niepełnosprawnych wynosił mniej niż 6%.</w:t>
      </w:r>
    </w:p>
    <w:p w14:paraId="40D40F84" w14:textId="77777777" w:rsidR="00087A31" w:rsidRDefault="00087A31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</w:p>
    <w:p w14:paraId="4A6673A4" w14:textId="77777777" w:rsidR="00CA57CD" w:rsidRPr="00611BD6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lastRenderedPageBreak/>
        <w:t>6.  WYMAGANE DOKUMENTY:</w:t>
      </w:r>
    </w:p>
    <w:p w14:paraId="576F35D7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b/>
          <w:kern w:val="0"/>
          <w14:ligatures w14:val="none"/>
        </w:rPr>
        <w:t xml:space="preserve">     </w:t>
      </w:r>
      <w:r>
        <w:rPr>
          <w:rFonts w:ascii="Calibri" w:eastAsia="Times New Roman" w:hAnsi="Calibri" w:cs="Arial"/>
          <w:kern w:val="0"/>
          <w14:ligatures w14:val="none"/>
        </w:rPr>
        <w:t>a) list motywacyjny,</w:t>
      </w:r>
    </w:p>
    <w:p w14:paraId="60715C16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b) życiorys (CV) z uwzględnieniem przebiegu pracy zawodowej,</w:t>
      </w:r>
    </w:p>
    <w:p w14:paraId="77E68FCE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b/>
          <w:kern w:val="0"/>
          <w14:ligatures w14:val="none"/>
        </w:rPr>
        <w:t xml:space="preserve">         </w:t>
      </w:r>
      <w:r>
        <w:rPr>
          <w:rFonts w:ascii="Calibri" w:eastAsia="Times New Roman" w:hAnsi="Calibri" w:cs="Arial"/>
          <w:b/>
          <w:kern w:val="0"/>
          <w:sz w:val="20"/>
          <w:szCs w:val="20"/>
          <w14:ligatures w14:val="none"/>
        </w:rPr>
        <w:t xml:space="preserve"> List motywacyjny i CV należy opatrzyć własnoręcznym podpisem, a także klauzulą: </w:t>
      </w:r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 xml:space="preserve">„Wyrażam zgodę na </w:t>
      </w:r>
    </w:p>
    <w:p w14:paraId="6327CD8A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 xml:space="preserve">           przetwarzanie danych osobowych zawartych w ofercie pracy dla potrzeb niezbędnych do realizacji </w:t>
      </w:r>
    </w:p>
    <w:p w14:paraId="09052325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 xml:space="preserve">           procesu rekrutacji zgodnie z ustawą z dnia 10 maja 2018 r. o ochronie danych osobowych (</w:t>
      </w:r>
      <w:proofErr w:type="spellStart"/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>t.j</w:t>
      </w:r>
      <w:proofErr w:type="spellEnd"/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 xml:space="preserve">. Dz.U.                      </w:t>
      </w:r>
    </w:p>
    <w:p w14:paraId="2521E729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sz w:val="20"/>
          <w:szCs w:val="20"/>
          <w14:ligatures w14:val="none"/>
        </w:rPr>
        <w:t xml:space="preserve">           z 2019 r., poz. 1781)”.</w:t>
      </w:r>
    </w:p>
    <w:p w14:paraId="20ADC386" w14:textId="77777777" w:rsidR="00CA57CD" w:rsidRDefault="00CA57CD" w:rsidP="00CA57CD">
      <w:pPr>
        <w:spacing w:after="0" w:line="240" w:lineRule="auto"/>
        <w:jc w:val="both"/>
        <w:rPr>
          <w:rFonts w:ascii="Calibri" w:eastAsia="Calibri" w:hAnsi="Calibri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c) kopie świadectw pracy </w:t>
      </w:r>
      <w:r>
        <w:rPr>
          <w:rFonts w:ascii="Calibri" w:eastAsia="Calibri" w:hAnsi="Calibri"/>
          <w:kern w:val="0"/>
          <w14:ligatures w14:val="none"/>
        </w:rPr>
        <w:t>(</w:t>
      </w:r>
      <w:r>
        <w:rPr>
          <w:rFonts w:ascii="Calibri" w:eastAsia="Calibri" w:hAnsi="Calibri"/>
          <w:i/>
          <w:iCs/>
          <w:kern w:val="0"/>
          <w:sz w:val="20"/>
          <w:szCs w:val="20"/>
          <w14:ligatures w14:val="none"/>
        </w:rPr>
        <w:t>poświadczone przez kandydata za zgodność z oryginałem</w:t>
      </w:r>
      <w:r>
        <w:rPr>
          <w:rFonts w:ascii="Calibri" w:eastAsia="Calibri" w:hAnsi="Calibri"/>
          <w:kern w:val="0"/>
          <w14:ligatures w14:val="none"/>
        </w:rPr>
        <w:t>),</w:t>
      </w:r>
    </w:p>
    <w:p w14:paraId="4532A4ED" w14:textId="77777777" w:rsidR="00CA57CD" w:rsidRDefault="00CA57CD" w:rsidP="00CA57CD">
      <w:pPr>
        <w:spacing w:after="0" w:line="240" w:lineRule="auto"/>
        <w:jc w:val="both"/>
        <w:rPr>
          <w:rFonts w:ascii="Calibri" w:eastAsia="Calibri" w:hAnsi="Calibri"/>
          <w:i/>
          <w:iCs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d) kopie dokumentów potwierdzających wykształcenie i kwalifikacje zawodowe</w:t>
      </w:r>
      <w:r>
        <w:rPr>
          <w:rFonts w:ascii="Calibri" w:eastAsia="Calibri" w:hAnsi="Calibri"/>
          <w:kern w:val="0"/>
          <w14:ligatures w14:val="none"/>
        </w:rPr>
        <w:t xml:space="preserve"> (</w:t>
      </w:r>
      <w:r>
        <w:rPr>
          <w:rFonts w:ascii="Calibri" w:eastAsia="Calibri" w:hAnsi="Calibri"/>
          <w:i/>
          <w:iCs/>
          <w:kern w:val="0"/>
          <w:sz w:val="20"/>
          <w:szCs w:val="20"/>
          <w14:ligatures w14:val="none"/>
        </w:rPr>
        <w:t xml:space="preserve">poświadczone </w:t>
      </w:r>
    </w:p>
    <w:p w14:paraId="42EDE93F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Calibri" w:hAnsi="Calibri"/>
          <w:i/>
          <w:iCs/>
          <w:kern w:val="0"/>
          <w:sz w:val="20"/>
          <w:szCs w:val="20"/>
          <w14:ligatures w14:val="none"/>
        </w:rPr>
        <w:t xml:space="preserve">          przez kandydata za zgodność z oryginałem</w:t>
      </w:r>
      <w:r>
        <w:rPr>
          <w:rFonts w:ascii="Calibri" w:eastAsia="Calibri" w:hAnsi="Calibri"/>
          <w:kern w:val="0"/>
          <w14:ligatures w14:val="none"/>
        </w:rPr>
        <w:t>)</w:t>
      </w:r>
      <w:r>
        <w:rPr>
          <w:rFonts w:ascii="Calibri" w:eastAsia="Times New Roman" w:hAnsi="Calibri" w:cs="Arial"/>
          <w:kern w:val="0"/>
          <w14:ligatures w14:val="none"/>
        </w:rPr>
        <w:t xml:space="preserve">,                                         </w:t>
      </w:r>
    </w:p>
    <w:p w14:paraId="3C19E4DD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e) kwestionariusz osobowy dla osoby ubiegającej się o zatrudnienie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>(załącznik do ogłoszenia)</w:t>
      </w:r>
      <w:r>
        <w:rPr>
          <w:rFonts w:ascii="Calibri" w:eastAsia="Times New Roman" w:hAnsi="Calibri" w:cs="Arial"/>
          <w:kern w:val="0"/>
          <w:sz w:val="20"/>
          <w:szCs w:val="20"/>
          <w14:ligatures w14:val="none"/>
        </w:rPr>
        <w:t>;</w:t>
      </w:r>
    </w:p>
    <w:p w14:paraId="486DB6FF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f) oświadczenie o posiadaniu pełnej zdolności do czynności prawnych oraz o korzystaniu z pełni </w:t>
      </w:r>
    </w:p>
    <w:p w14:paraId="34121DC5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praw publicznych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>(załącznik do ogłoszenia),</w:t>
      </w:r>
    </w:p>
    <w:p w14:paraId="360CCCD5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g) oświadczenie o nieskazaniu prawomocnym wyrokiem sądu za umyślne przestępstwo ścigane                   </w:t>
      </w:r>
    </w:p>
    <w:p w14:paraId="241ADF0C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z oskarżenia publicznego lub umyślne przestępstwo skarbowe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>(załącznik do ogłoszenia),</w:t>
      </w:r>
    </w:p>
    <w:p w14:paraId="35EB96C4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h) oświadczenie o nieposzlakowanej opinii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>(załącznik do ogłoszenia),</w:t>
      </w:r>
    </w:p>
    <w:p w14:paraId="2A03BB04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i) oświadczenie o braku przeciwwskazań zdrowotnych do zajmowania w/w stanowiska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 xml:space="preserve">(załącznik </w:t>
      </w:r>
    </w:p>
    <w:p w14:paraId="6C2A4BD0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 xml:space="preserve">           do ogłoszenia),</w:t>
      </w:r>
    </w:p>
    <w:p w14:paraId="2DAB4FB8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j) oświadczenie o prowadzeniu lub nieprowadzeniu działalności gospodarczej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 xml:space="preserve">(załącznik do </w:t>
      </w:r>
    </w:p>
    <w:p w14:paraId="201E01B7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 xml:space="preserve">           ogłoszenia),</w:t>
      </w:r>
    </w:p>
    <w:p w14:paraId="3A3481FA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k) zgoda kandydata na przetwarzanie danych osobowych i oświadczenie o zapoznaniu się z Klauzulą </w:t>
      </w:r>
    </w:p>
    <w:p w14:paraId="0B6B2C04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 informacyjną o przetwarzaniu danych </w:t>
      </w:r>
      <w:r>
        <w:rPr>
          <w:rFonts w:ascii="Calibri" w:eastAsia="Times New Roman" w:hAnsi="Calibri" w:cs="Arial"/>
          <w:i/>
          <w:kern w:val="0"/>
          <w:sz w:val="20"/>
          <w:szCs w:val="20"/>
          <w14:ligatures w14:val="none"/>
        </w:rPr>
        <w:t>(załącznik do ogłoszenia),</w:t>
      </w:r>
    </w:p>
    <w:p w14:paraId="298440EA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l) kandydat, który zamierza skorzystać z uprawnienia, o którym mowa w art. 13a ust. 2 ustawy                     </w:t>
      </w:r>
    </w:p>
    <w:p w14:paraId="51BB11F8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z dnia 21 listopada 2008 r. o pracownikach samorządowych jest zobowiązany do złożenia wraz    </w:t>
      </w:r>
    </w:p>
    <w:p w14:paraId="10AD4371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      z dokumentami kopii dokumentu potwierdzającego niepełnosprawność.</w:t>
      </w:r>
    </w:p>
    <w:p w14:paraId="6201128D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 w:cs="Arial"/>
          <w:kern w:val="0"/>
          <w:sz w:val="24"/>
          <w:szCs w:val="24"/>
          <w14:ligatures w14:val="none"/>
        </w:rPr>
      </w:pPr>
    </w:p>
    <w:p w14:paraId="5E319685" w14:textId="77777777" w:rsidR="00CA57CD" w:rsidRPr="00611BD6" w:rsidRDefault="00CA57CD" w:rsidP="00611BD6">
      <w:pPr>
        <w:spacing w:after="0" w:line="276" w:lineRule="auto"/>
        <w:jc w:val="both"/>
        <w:rPr>
          <w:rFonts w:ascii="Calibri" w:eastAsia="Times New Roman" w:hAnsi="Calibri" w:cs="Arial"/>
          <w:color w:val="1F3864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/>
          <w:kern w:val="0"/>
          <w:sz w:val="26"/>
          <w:szCs w:val="26"/>
          <w14:ligatures w14:val="none"/>
        </w:rPr>
        <w:t>7.  TERMIN I MIEJSCE SKŁADANIA DOKUMENTÓW</w:t>
      </w:r>
    </w:p>
    <w:p w14:paraId="2F684A5A" w14:textId="77777777" w:rsidR="00CA57CD" w:rsidRDefault="00CA57CD" w:rsidP="00611BD6">
      <w:pPr>
        <w:spacing w:after="0" w:line="276" w:lineRule="auto"/>
        <w:ind w:left="360"/>
        <w:jc w:val="center"/>
        <w:rPr>
          <w:rFonts w:ascii="Calibri" w:eastAsia="Times New Roman" w:hAnsi="Calibri" w:cs="Arial"/>
          <w:i/>
          <w:kern w:val="0"/>
          <w14:ligatures w14:val="none"/>
        </w:rPr>
      </w:pPr>
      <w:r>
        <w:rPr>
          <w:rFonts w:ascii="Calibri" w:eastAsia="Times New Roman" w:hAnsi="Calibri" w:cs="Arial"/>
          <w:i/>
          <w:kern w:val="0"/>
          <w14:ligatures w14:val="none"/>
        </w:rPr>
        <w:t xml:space="preserve">Wymagane dokumenty aplikacyjne należy składać osobiście w sekretariacie pokój nr 4 </w:t>
      </w:r>
    </w:p>
    <w:p w14:paraId="4EF936F6" w14:textId="77777777" w:rsidR="00CA57CD" w:rsidRDefault="00CA57CD" w:rsidP="00CA57CD">
      <w:pPr>
        <w:spacing w:after="0" w:line="276" w:lineRule="auto"/>
        <w:ind w:left="360"/>
        <w:jc w:val="center"/>
        <w:rPr>
          <w:rFonts w:ascii="Calibri" w:eastAsia="Times New Roman" w:hAnsi="Calibri" w:cs="Arial"/>
          <w:i/>
          <w:kern w:val="0"/>
          <w14:ligatures w14:val="none"/>
        </w:rPr>
      </w:pPr>
      <w:r>
        <w:rPr>
          <w:rFonts w:ascii="Calibri" w:eastAsia="Times New Roman" w:hAnsi="Calibri" w:cs="Arial"/>
          <w:i/>
          <w:kern w:val="0"/>
          <w14:ligatures w14:val="none"/>
        </w:rPr>
        <w:t xml:space="preserve">Urzędu Miejskiego w Mieszkowicach ul. Chopina 1 lub przesłać pocztą </w:t>
      </w:r>
      <w:r>
        <w:rPr>
          <w:rFonts w:ascii="Calibri" w:eastAsia="Times New Roman" w:hAnsi="Calibri" w:cs="Arial"/>
          <w:i/>
          <w:kern w:val="0"/>
          <w:sz w:val="24"/>
          <w:szCs w:val="24"/>
          <w14:ligatures w14:val="none"/>
        </w:rPr>
        <w:t xml:space="preserve">na adres Urząd Miejski   w Mieszkowicach ul. Chopina 1, 74-505 Mieszkowice w zamkniętej kopercie </w:t>
      </w:r>
      <w:r>
        <w:rPr>
          <w:rFonts w:ascii="Calibri" w:eastAsia="Times New Roman" w:hAnsi="Calibri" w:cs="Arial"/>
          <w:i/>
          <w:kern w:val="0"/>
          <w14:ligatures w14:val="none"/>
        </w:rPr>
        <w:t xml:space="preserve">z dopiskiem: </w:t>
      </w:r>
    </w:p>
    <w:p w14:paraId="49BE5428" w14:textId="5C50B9B4" w:rsidR="00CA57CD" w:rsidRDefault="00CA57CD" w:rsidP="00CA57CD">
      <w:pPr>
        <w:spacing w:after="0" w:line="276" w:lineRule="auto"/>
        <w:ind w:left="360"/>
        <w:jc w:val="center"/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 xml:space="preserve">„Nabór na stanowisko pracy ds. księgowości </w:t>
      </w:r>
      <w:r w:rsidR="002D720B"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>budżetowe</w:t>
      </w:r>
      <w:r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 xml:space="preserve">j” </w:t>
      </w:r>
    </w:p>
    <w:p w14:paraId="25AF65BD" w14:textId="1DFD4DA5" w:rsidR="00CA57CD" w:rsidRDefault="00CA57CD" w:rsidP="00CA57CD">
      <w:pPr>
        <w:spacing w:after="0" w:line="276" w:lineRule="auto"/>
        <w:ind w:left="360"/>
        <w:jc w:val="center"/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 xml:space="preserve">w terminie do dnia </w:t>
      </w:r>
      <w:r w:rsidR="007E641A"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 xml:space="preserve">23 grudnia </w:t>
      </w:r>
      <w:r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 xml:space="preserve">2024 r., do godziny </w:t>
      </w:r>
      <w:r w:rsidR="007E641A">
        <w:rPr>
          <w:rFonts w:ascii="Calibri" w:eastAsia="Times New Roman" w:hAnsi="Calibri" w:cs="Arial"/>
          <w:b/>
          <w:i/>
          <w:kern w:val="0"/>
          <w:sz w:val="26"/>
          <w:szCs w:val="26"/>
          <w14:ligatures w14:val="none"/>
        </w:rPr>
        <w:t>15:00.</w:t>
      </w:r>
    </w:p>
    <w:p w14:paraId="54DECA04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Aplikacje, które wpłyną do Urzędu po powyżej określonym terminie lub będą niekompletne nie będą rozpatrywane. </w:t>
      </w:r>
    </w:p>
    <w:p w14:paraId="01F8EACD" w14:textId="77777777" w:rsidR="00CA57CD" w:rsidRPr="00611BD6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:sz w:val="26"/>
          <w:szCs w:val="26"/>
          <w14:ligatures w14:val="none"/>
        </w:rPr>
      </w:pPr>
    </w:p>
    <w:p w14:paraId="45546ACD" w14:textId="77777777" w:rsidR="00CA57CD" w:rsidRPr="00611BD6" w:rsidRDefault="00CA57CD" w:rsidP="00CA57CD">
      <w:pPr>
        <w:spacing w:after="0" w:line="360" w:lineRule="auto"/>
        <w:jc w:val="both"/>
        <w:rPr>
          <w:rFonts w:ascii="Calibri" w:eastAsia="Times New Roman" w:hAnsi="Calibri" w:cs="Arial"/>
          <w:kern w:val="0"/>
          <w:sz w:val="26"/>
          <w:szCs w:val="26"/>
          <w14:ligatures w14:val="none"/>
        </w:rPr>
      </w:pPr>
      <w:r w:rsidRPr="00611BD6">
        <w:rPr>
          <w:rFonts w:ascii="Calibri" w:eastAsia="Times New Roman" w:hAnsi="Calibri" w:cs="Arial"/>
          <w:b/>
          <w:color w:val="1F3864" w:themeColor="accent5" w:themeShade="80"/>
          <w:kern w:val="0"/>
          <w:sz w:val="26"/>
          <w:szCs w:val="26"/>
          <w14:ligatures w14:val="none"/>
        </w:rPr>
        <w:t>8.  INFORMACJE DODATKOWE</w:t>
      </w:r>
    </w:p>
    <w:p w14:paraId="52921A62" w14:textId="65B581B1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</w:t>
      </w:r>
      <w:r w:rsidR="007E641A">
        <w:rPr>
          <w:rFonts w:ascii="Calibri" w:eastAsia="Times New Roman" w:hAnsi="Calibri" w:cs="Arial"/>
          <w:kern w:val="0"/>
          <w14:ligatures w14:val="none"/>
        </w:rPr>
        <w:t xml:space="preserve">   </w:t>
      </w:r>
      <w:r>
        <w:rPr>
          <w:rFonts w:ascii="Calibri" w:eastAsia="Times New Roman" w:hAnsi="Calibri" w:cs="Arial"/>
          <w:kern w:val="0"/>
          <w14:ligatures w14:val="none"/>
        </w:rPr>
        <w:t xml:space="preserve">   Kandydaci, którzy spełnią wymagania formalne określone w niniejszym ogłoszeniu zakwalifikowani zostaną do drugiego etapu </w:t>
      </w:r>
      <w:r w:rsidRPr="007E641A">
        <w:rPr>
          <w:rFonts w:ascii="Calibri" w:eastAsia="Times New Roman" w:hAnsi="Calibri" w:cs="Arial"/>
          <w:color w:val="000000" w:themeColor="text1"/>
          <w:kern w:val="0"/>
          <w14:ligatures w14:val="none"/>
        </w:rPr>
        <w:t xml:space="preserve">– </w:t>
      </w:r>
      <w:r w:rsidR="002D5FFD" w:rsidRPr="007E641A">
        <w:rPr>
          <w:rFonts w:ascii="Calibri" w:eastAsia="Times New Roman" w:hAnsi="Calibri" w:cs="Arial"/>
          <w:color w:val="000000" w:themeColor="text1"/>
          <w:kern w:val="0"/>
          <w14:ligatures w14:val="none"/>
        </w:rPr>
        <w:t xml:space="preserve">rozmowy kwalifikacyjnej oraz </w:t>
      </w:r>
      <w:r w:rsidR="007E641A">
        <w:rPr>
          <w:rFonts w:ascii="Calibri" w:eastAsia="Times New Roman" w:hAnsi="Calibri" w:cs="Arial"/>
          <w:color w:val="000000" w:themeColor="text1"/>
          <w:kern w:val="0"/>
          <w14:ligatures w14:val="none"/>
        </w:rPr>
        <w:t>egzaminu</w:t>
      </w:r>
      <w:r w:rsidR="002D5FFD" w:rsidRPr="007E641A">
        <w:rPr>
          <w:rFonts w:ascii="Calibri" w:eastAsia="Times New Roman" w:hAnsi="Calibri" w:cs="Arial"/>
          <w:color w:val="000000" w:themeColor="text1"/>
          <w:kern w:val="0"/>
          <w14:ligatures w14:val="none"/>
        </w:rPr>
        <w:t xml:space="preserve"> pise</w:t>
      </w:r>
      <w:r w:rsidR="007E641A">
        <w:rPr>
          <w:rFonts w:ascii="Calibri" w:eastAsia="Times New Roman" w:hAnsi="Calibri" w:cs="Arial"/>
          <w:color w:val="000000" w:themeColor="text1"/>
          <w:kern w:val="0"/>
          <w14:ligatures w14:val="none"/>
        </w:rPr>
        <w:t>mnego.</w:t>
      </w:r>
      <w:r w:rsidRPr="002D720B">
        <w:rPr>
          <w:rFonts w:ascii="Calibri" w:eastAsia="Times New Roman" w:hAnsi="Calibri" w:cs="Arial"/>
          <w:color w:val="FF0000"/>
          <w:kern w:val="0"/>
          <w14:ligatures w14:val="none"/>
        </w:rPr>
        <w:t xml:space="preserve"> </w:t>
      </w:r>
      <w:r w:rsidR="007E641A">
        <w:rPr>
          <w:rFonts w:ascii="Calibri" w:eastAsia="Times New Roman" w:hAnsi="Calibri" w:cs="Arial"/>
          <w:color w:val="FF0000"/>
          <w:kern w:val="0"/>
          <w14:ligatures w14:val="none"/>
        </w:rPr>
        <w:t xml:space="preserve">                     </w:t>
      </w:r>
      <w:r>
        <w:rPr>
          <w:rFonts w:ascii="Calibri" w:eastAsia="Times New Roman" w:hAnsi="Calibri" w:cs="Arial"/>
          <w:kern w:val="0"/>
          <w14:ligatures w14:val="none"/>
        </w:rPr>
        <w:t>O</w:t>
      </w:r>
      <w:r w:rsidR="007E641A">
        <w:rPr>
          <w:rFonts w:ascii="Calibri" w:eastAsia="Times New Roman" w:hAnsi="Calibri" w:cs="Arial"/>
          <w:kern w:val="0"/>
          <w14:ligatures w14:val="none"/>
        </w:rPr>
        <w:t xml:space="preserve"> </w:t>
      </w:r>
      <w:r>
        <w:rPr>
          <w:rFonts w:ascii="Calibri" w:eastAsia="Times New Roman" w:hAnsi="Calibri" w:cs="Arial"/>
          <w:kern w:val="0"/>
          <w14:ligatures w14:val="none"/>
        </w:rPr>
        <w:t>zakwalifikowaniu się do drugiego etapu naboru, kandydaci zostaną powiadomieni drogą elektroniczną lub telefonicznie.</w:t>
      </w:r>
    </w:p>
    <w:p w14:paraId="4A0AFF43" w14:textId="6C0826DA" w:rsidR="00CA57CD" w:rsidRDefault="007E641A" w:rsidP="00CA57CD">
      <w:pPr>
        <w:spacing w:after="0" w:line="276" w:lineRule="auto"/>
        <w:jc w:val="both"/>
        <w:rPr>
          <w:rFonts w:ascii="Calibri" w:eastAsia="Times New Roman" w:hAnsi="Calibri" w:cs="Arial"/>
          <w:kern w:val="0"/>
          <w14:ligatures w14:val="none"/>
        </w:rPr>
      </w:pPr>
      <w:r>
        <w:rPr>
          <w:rFonts w:ascii="Calibri" w:eastAsia="Times New Roman" w:hAnsi="Calibri" w:cs="Arial"/>
          <w:kern w:val="0"/>
          <w14:ligatures w14:val="none"/>
        </w:rPr>
        <w:t xml:space="preserve">    </w:t>
      </w:r>
      <w:r w:rsidR="00CA57CD">
        <w:rPr>
          <w:rFonts w:ascii="Calibri" w:eastAsia="Times New Roman" w:hAnsi="Calibri" w:cs="Arial"/>
          <w:kern w:val="0"/>
          <w14:ligatures w14:val="none"/>
        </w:rPr>
        <w:t xml:space="preserve">     Informacja o wyniku naboru będzie umieszczana na stronie internetowej Biuletynu Informacji Publicznej oraz na tablicy ogłoszeń Urzędu Miejskiego w Mieszkowicach.</w:t>
      </w:r>
    </w:p>
    <w:p w14:paraId="22EF8921" w14:textId="0BE3337C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iCs/>
          <w:kern w:val="0"/>
          <w14:ligatures w14:val="none"/>
        </w:rPr>
      </w:pPr>
      <w:r>
        <w:rPr>
          <w:rFonts w:ascii="Calibri" w:eastAsia="Times New Roman" w:hAnsi="Calibri" w:cs="Arial"/>
          <w:iCs/>
          <w:kern w:val="0"/>
          <w14:ligatures w14:val="none"/>
        </w:rPr>
        <w:t xml:space="preserve">    </w:t>
      </w:r>
      <w:r w:rsidR="007E641A">
        <w:rPr>
          <w:rFonts w:ascii="Calibri" w:eastAsia="Times New Roman" w:hAnsi="Calibri" w:cs="Arial"/>
          <w:iCs/>
          <w:kern w:val="0"/>
          <w14:ligatures w14:val="none"/>
        </w:rPr>
        <w:t xml:space="preserve">     </w:t>
      </w:r>
      <w:r>
        <w:rPr>
          <w:rFonts w:ascii="Calibri" w:eastAsia="Times New Roman" w:hAnsi="Calibri" w:cs="Arial"/>
          <w:iCs/>
          <w:kern w:val="0"/>
          <w14:ligatures w14:val="none"/>
        </w:rPr>
        <w:t>Dokumenty aplikacyjne kandydata wyłonionego w procesie rekrutacji dołączone zostaną do jego akt osobowych. Dokumenty aplikacyjne osób zakwalifikowanych do dalszego etapu naboru będą przechowywane zgodnie z obowiązującą urząd instrukcją kancelaryjną.</w:t>
      </w:r>
    </w:p>
    <w:p w14:paraId="5A6C7E05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iCs/>
          <w:kern w:val="0"/>
          <w14:ligatures w14:val="none"/>
        </w:rPr>
      </w:pPr>
      <w:r>
        <w:rPr>
          <w:rFonts w:ascii="Calibri" w:eastAsia="Times New Roman" w:hAnsi="Calibri" w:cs="Arial"/>
          <w:iCs/>
          <w:kern w:val="0"/>
          <w14:ligatures w14:val="none"/>
        </w:rPr>
        <w:lastRenderedPageBreak/>
        <w:t xml:space="preserve">Dokumenty aplikacyjne pozostałych osób będą odsyłane lub odbierane osobiście przez zainteresowanych. </w:t>
      </w:r>
    </w:p>
    <w:p w14:paraId="0F2B6727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iCs/>
          <w:kern w:val="0"/>
          <w14:ligatures w14:val="none"/>
        </w:rPr>
      </w:pPr>
      <w:r>
        <w:rPr>
          <w:rFonts w:ascii="Calibri" w:eastAsia="Times New Roman" w:hAnsi="Calibri" w:cs="Arial"/>
          <w:iCs/>
          <w:kern w:val="0"/>
          <w14:ligatures w14:val="none"/>
        </w:rPr>
        <w:t>Z wytypowanym kandydatem zawarta zostanie umowa o pracę na czas określony, po upływie, którego z kandydatem może zostać zawarta umowa o pracę na czas nieokreślony.</w:t>
      </w:r>
    </w:p>
    <w:p w14:paraId="0F20F4C6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i/>
          <w:iCs/>
          <w:kern w:val="0"/>
          <w14:ligatures w14:val="none"/>
        </w:rPr>
      </w:pPr>
      <w:r>
        <w:rPr>
          <w:rFonts w:ascii="Calibri" w:eastAsia="Times New Roman" w:hAnsi="Calibri" w:cs="Arial"/>
          <w:iCs/>
          <w:kern w:val="0"/>
          <w14:ligatures w14:val="none"/>
        </w:rPr>
        <w:t>Dodatkowych informacji można uzyskać pod nr tel.</w:t>
      </w:r>
      <w:r>
        <w:rPr>
          <w:rFonts w:ascii="Calibri" w:eastAsia="Times New Roman" w:hAnsi="Calibri" w:cs="Arial"/>
          <w:i/>
          <w:iCs/>
          <w:kern w:val="0"/>
          <w14:ligatures w14:val="none"/>
        </w:rPr>
        <w:t xml:space="preserve"> 91 4 666 900/921.</w:t>
      </w:r>
    </w:p>
    <w:p w14:paraId="7E5B0CD8" w14:textId="77777777" w:rsidR="00CA57CD" w:rsidRDefault="00CA57CD" w:rsidP="00CA57CD">
      <w:pPr>
        <w:spacing w:after="0" w:line="276" w:lineRule="auto"/>
        <w:jc w:val="both"/>
        <w:rPr>
          <w:rFonts w:ascii="Calibri" w:eastAsia="Times New Roman" w:hAnsi="Calibri" w:cs="Arial"/>
          <w:i/>
          <w:iCs/>
          <w:kern w:val="0"/>
          <w14:ligatures w14:val="none"/>
        </w:rPr>
      </w:pPr>
    </w:p>
    <w:p w14:paraId="0608AE29" w14:textId="77777777" w:rsidR="00CA57CD" w:rsidRDefault="00CA57CD" w:rsidP="00CA57CD">
      <w:pPr>
        <w:spacing w:after="0" w:line="240" w:lineRule="auto"/>
        <w:jc w:val="both"/>
        <w:rPr>
          <w:rFonts w:ascii="Calibri" w:eastAsia="Calibri" w:hAnsi="Calibri"/>
          <w:i/>
          <w:kern w:val="0"/>
          <w:sz w:val="20"/>
          <w:szCs w:val="20"/>
          <w:u w:val="single"/>
          <w14:ligatures w14:val="none"/>
        </w:rPr>
      </w:pPr>
      <w:r>
        <w:rPr>
          <w:rFonts w:ascii="Calibri" w:eastAsia="Calibri" w:hAnsi="Calibri"/>
          <w:i/>
          <w:kern w:val="0"/>
          <w:sz w:val="20"/>
          <w:szCs w:val="20"/>
          <w14:ligatures w14:val="none"/>
        </w:rPr>
        <w:t xml:space="preserve"> </w:t>
      </w:r>
      <w:r>
        <w:rPr>
          <w:rFonts w:ascii="Calibri" w:eastAsia="Calibri" w:hAnsi="Calibri"/>
          <w:i/>
          <w:kern w:val="0"/>
          <w:sz w:val="20"/>
          <w:szCs w:val="20"/>
          <w:u w:val="single"/>
          <w14:ligatures w14:val="none"/>
        </w:rPr>
        <w:t xml:space="preserve">Burmistrz Mieszkowic zastrzega sobie prawo: </w:t>
      </w:r>
    </w:p>
    <w:p w14:paraId="160E1FC2" w14:textId="77777777" w:rsidR="00CA57CD" w:rsidRDefault="00CA57CD" w:rsidP="00CA57CD">
      <w:pPr>
        <w:spacing w:after="0" w:line="240" w:lineRule="auto"/>
        <w:jc w:val="both"/>
        <w:rPr>
          <w:rFonts w:ascii="Calibri" w:eastAsia="Calibri" w:hAnsi="Calibri"/>
          <w:i/>
          <w:kern w:val="0"/>
          <w:sz w:val="20"/>
          <w:szCs w:val="20"/>
          <w14:ligatures w14:val="none"/>
        </w:rPr>
      </w:pPr>
      <w:r>
        <w:rPr>
          <w:rFonts w:ascii="Calibri" w:eastAsia="Calibri" w:hAnsi="Calibri"/>
          <w:i/>
          <w:kern w:val="0"/>
          <w:sz w:val="20"/>
          <w:szCs w:val="20"/>
          <w14:ligatures w14:val="none"/>
        </w:rPr>
        <w:t xml:space="preserve"> - odwołania naboru bez podania przyczyny;</w:t>
      </w:r>
    </w:p>
    <w:p w14:paraId="36E5062E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/>
          <w:b/>
          <w:kern w:val="0"/>
          <w:sz w:val="24"/>
          <w:szCs w:val="24"/>
          <w14:ligatures w14:val="none"/>
        </w:rPr>
      </w:pPr>
      <w:r>
        <w:rPr>
          <w:rFonts w:ascii="Calibri" w:eastAsia="Calibri" w:hAnsi="Calibri"/>
          <w:i/>
          <w:kern w:val="0"/>
          <w:sz w:val="20"/>
          <w:szCs w:val="20"/>
          <w14:ligatures w14:val="none"/>
        </w:rPr>
        <w:t xml:space="preserve"> - nie rozstrzygnięcia naboru w sytuacji braku możliwości wyłonienia odpowiedniego kandydata.</w:t>
      </w:r>
      <w:r>
        <w:rPr>
          <w:rFonts w:ascii="Calibri" w:eastAsia="Times New Roman" w:hAnsi="Calibri"/>
          <w:b/>
          <w:kern w:val="0"/>
          <w:sz w:val="24"/>
          <w:szCs w:val="24"/>
          <w14:ligatures w14:val="none"/>
        </w:rPr>
        <w:t xml:space="preserve">              </w:t>
      </w:r>
    </w:p>
    <w:p w14:paraId="0B2AEF1A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/>
          <w:b/>
          <w:kern w:val="0"/>
          <w:sz w:val="24"/>
          <w:szCs w:val="24"/>
          <w14:ligatures w14:val="none"/>
        </w:rPr>
      </w:pPr>
    </w:p>
    <w:p w14:paraId="09236A80" w14:textId="49714F77" w:rsidR="00CA57CD" w:rsidRDefault="00CA57CD" w:rsidP="00CA57CD">
      <w:pPr>
        <w:spacing w:after="0" w:line="240" w:lineRule="auto"/>
        <w:jc w:val="both"/>
        <w:rPr>
          <w:rFonts w:ascii="Calibri" w:eastAsia="Times New Roman" w:hAnsi="Calibri"/>
          <w:bCs/>
          <w:kern w:val="0"/>
          <w:sz w:val="20"/>
          <w:szCs w:val="20"/>
          <w14:ligatures w14:val="none"/>
        </w:rPr>
      </w:pPr>
      <w:r>
        <w:rPr>
          <w:rFonts w:ascii="Calibri" w:eastAsia="Times New Roman" w:hAnsi="Calibri"/>
          <w:bCs/>
          <w:kern w:val="0"/>
          <w:sz w:val="20"/>
          <w:szCs w:val="20"/>
          <w14:ligatures w14:val="none"/>
        </w:rPr>
        <w:t xml:space="preserve">Mieszkowice, dn. </w:t>
      </w:r>
      <w:r w:rsidR="007E637B">
        <w:rPr>
          <w:rFonts w:ascii="Calibri" w:eastAsia="Times New Roman" w:hAnsi="Calibri"/>
          <w:bCs/>
          <w:kern w:val="0"/>
          <w:sz w:val="20"/>
          <w:szCs w:val="20"/>
          <w14:ligatures w14:val="none"/>
        </w:rPr>
        <w:t>11.12.2024 r.</w:t>
      </w:r>
    </w:p>
    <w:p w14:paraId="2EB970DD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/>
          <w:bCs/>
          <w:kern w:val="0"/>
          <w:sz w:val="20"/>
          <w:szCs w:val="20"/>
          <w14:ligatures w14:val="none"/>
        </w:rPr>
      </w:pPr>
    </w:p>
    <w:p w14:paraId="6C3B625B" w14:textId="77777777" w:rsidR="00CA57CD" w:rsidRDefault="00CA57CD" w:rsidP="00CA57CD">
      <w:pPr>
        <w:spacing w:after="0" w:line="240" w:lineRule="auto"/>
        <w:jc w:val="both"/>
        <w:rPr>
          <w:rFonts w:ascii="Calibri" w:eastAsia="Times New Roman" w:hAnsi="Calibri"/>
          <w:bCs/>
          <w:kern w:val="0"/>
          <w:sz w:val="20"/>
          <w:szCs w:val="20"/>
          <w14:ligatures w14:val="none"/>
        </w:rPr>
      </w:pPr>
    </w:p>
    <w:p w14:paraId="3D393744" w14:textId="77777777" w:rsidR="00CA57CD" w:rsidRDefault="00CA57CD" w:rsidP="00CA57CD">
      <w:pPr>
        <w:spacing w:after="0" w:line="240" w:lineRule="auto"/>
        <w:jc w:val="center"/>
        <w:rPr>
          <w:rFonts w:ascii="Calibri" w:eastAsia="Times New Roman" w:hAnsi="Calibri"/>
          <w:b/>
          <w:bCs/>
          <w:iCs/>
          <w:color w:val="1F3864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Arial"/>
          <w:b/>
          <w:i/>
          <w:iCs/>
          <w:color w:val="1F3864"/>
          <w:kern w:val="0"/>
          <w:sz w:val="24"/>
          <w:szCs w:val="24"/>
          <w14:ligatures w14:val="none"/>
        </w:rPr>
        <w:t xml:space="preserve">-  </w:t>
      </w:r>
      <w:r>
        <w:rPr>
          <w:rFonts w:ascii="Calibri" w:eastAsia="Times New Roman" w:hAnsi="Calibri"/>
          <w:b/>
          <w:bCs/>
          <w:iCs/>
          <w:color w:val="1F3864"/>
          <w:kern w:val="0"/>
          <w:sz w:val="24"/>
          <w:szCs w:val="24"/>
          <w:lang w:eastAsia="pl-PL"/>
          <w14:ligatures w14:val="none"/>
        </w:rPr>
        <w:t>Klauzula informacyjna -</w:t>
      </w:r>
    </w:p>
    <w:p w14:paraId="570A0F6E" w14:textId="77777777" w:rsidR="00CA57CD" w:rsidRDefault="00CA57CD" w:rsidP="00CA57CD">
      <w:pPr>
        <w:widowControl w:val="0"/>
        <w:spacing w:after="180" w:line="276" w:lineRule="auto"/>
        <w:ind w:firstLine="460"/>
        <w:jc w:val="both"/>
        <w:rPr>
          <w:rFonts w:ascii="Calibri" w:eastAsia="Times New Roman" w:hAnsi="Calibri"/>
          <w:bCs/>
          <w:i/>
          <w:iCs/>
          <w:kern w:val="0"/>
          <w:sz w:val="21"/>
          <w:szCs w:val="21"/>
          <w:lang w:eastAsia="pl-PL"/>
          <w14:ligatures w14:val="none"/>
        </w:rPr>
      </w:pPr>
      <w:r>
        <w:rPr>
          <w:rFonts w:ascii="Calibri" w:eastAsia="Arial" w:hAnsi="Calibri" w:cs="Arial"/>
          <w:i/>
          <w:iCs/>
          <w:kern w:val="0"/>
          <w:sz w:val="21"/>
          <w:szCs w:val="21"/>
          <w14:ligatures w14:val="none"/>
        </w:rPr>
        <w:t xml:space="preserve">Zgodnie z art. 13 ust.2 Rozporządzeniem Parlamentu Europejskiego i Rady (UE) 2016/679 z dnia                    27 kwietnia 2016 r. w sprawie ochrony osób fizycznych w związku z przetwarzaniem danych osobowych                        i w sprawie swobodnego przepływu takich danych oraz uchylenia dyrektywy 95/46/WE (ogólne rozporządzenie o ochronie danych, dalej: RODO) informuję, że:                        </w:t>
      </w:r>
    </w:p>
    <w:p w14:paraId="37FEE619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1. Administratorem Pana/Pani danych osobowych jest Gmina Mieszkowice reprezentowana przez </w:t>
      </w:r>
    </w:p>
    <w:p w14:paraId="48CE1F94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Burmistrza Mieszkowic z siedzibą w Mieszkowicach, ul. Fryderyka Chopina 1, 74-505 Mieszkowice, </w:t>
      </w:r>
    </w:p>
    <w:p w14:paraId="269E4A15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e-mail: gmina@mieszkowice.pl  </w:t>
      </w:r>
    </w:p>
    <w:p w14:paraId="218CCEE3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2. Administrator - Burmistrz wyznaczył Inspektora Ochrony Danych, z którym może się Pani/Pan </w:t>
      </w:r>
    </w:p>
    <w:p w14:paraId="31E9AA57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skontaktować poprzez email: </w:t>
      </w:r>
      <w:hyperlink r:id="rId4" w:history="1">
        <w:r>
          <w:rPr>
            <w:rStyle w:val="Hipercze"/>
            <w:rFonts w:ascii="Calibri" w:eastAsia="Calibri" w:hAnsi="Calibri"/>
            <w:color w:val="0563C1"/>
            <w:kern w:val="0"/>
            <w:sz w:val="21"/>
            <w:szCs w:val="21"/>
            <w:lang w:val="en-US" w:bidi="en-US"/>
            <w14:ligatures w14:val="none"/>
          </w:rPr>
          <w:t>iod@mieszkowice.pll</w:t>
        </w:r>
      </w:hyperlink>
      <w:r>
        <w:rPr>
          <w:rFonts w:ascii="Calibri" w:eastAsia="Calibri" w:hAnsi="Calibri"/>
          <w:kern w:val="0"/>
          <w:sz w:val="21"/>
          <w:szCs w:val="21"/>
          <w:lang w:val="en-US" w:bidi="en-US"/>
          <w14:ligatures w14:val="none"/>
        </w:rPr>
        <w:t xml:space="preserve"> </w:t>
      </w:r>
      <w:r>
        <w:rPr>
          <w:rFonts w:ascii="Calibri" w:eastAsia="Calibri" w:hAnsi="Calibri"/>
          <w:kern w:val="0"/>
          <w:sz w:val="21"/>
          <w:szCs w:val="21"/>
          <w14:ligatures w14:val="none"/>
        </w:rPr>
        <w:t>lub pisemnie na adres administratora.</w:t>
      </w:r>
    </w:p>
    <w:p w14:paraId="6C389735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3. Pana/Pani dane osobowe przetwarzane będą wyłącznie w celu przeprowadzenia naboru pracownika </w:t>
      </w:r>
    </w:p>
    <w:p w14:paraId="520DB0A8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na stanowisko określone w ogłoszeniu o naborze do Urzędu Miejskiego w Mieszkowicach, na podstawie </w:t>
      </w:r>
    </w:p>
    <w:p w14:paraId="723F0627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ustawy z dnia 26 czerwca 1974 r. Kodeks pracy i ustawy z dnia 21 listopada 2008 r. o pracownikach </w:t>
      </w:r>
    </w:p>
    <w:p w14:paraId="76DC004C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samorządowych.</w:t>
      </w:r>
    </w:p>
    <w:p w14:paraId="710466CE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4. Dokumenty kandydata, który zostanie wyłoniony w procesie naboru zostaną dołączone do jego akt  </w:t>
      </w:r>
    </w:p>
    <w:p w14:paraId="50E8EF23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osobowych. Dokumenty osób, które w procesie naboru zakwalifikowały się do dalszego etapu i zostały </w:t>
      </w:r>
    </w:p>
    <w:p w14:paraId="132AE6C3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umieszczone w protokole, będą przechowywane zgodnie z instrukcją kancelaryjną przez okres 2 lat,                       </w:t>
      </w:r>
    </w:p>
    <w:p w14:paraId="6FE38088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a następnie przekazane do archiwum zakładowego. Dokumenty pozostałych kandydatów będą odsyłane </w:t>
      </w:r>
    </w:p>
    <w:p w14:paraId="05C6DC5E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lub odbierane osobiście przez zainteresowanych.</w:t>
      </w:r>
    </w:p>
    <w:p w14:paraId="3900B879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5. W związku z przetwarzaniem Pani/Pana danych osobowych przysługuje Pani/Panu prawo dostępu do </w:t>
      </w:r>
    </w:p>
    <w:p w14:paraId="6BB1C7E1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treści swoich danych osobowych, prawo do ich sprostowania, usunięcia, jak również prawo do </w:t>
      </w:r>
    </w:p>
    <w:p w14:paraId="1E4DFF59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ograniczenia ich przetwarzania, prawo do cofnięcia zgody, prawo do przenoszenia danych, prawo do </w:t>
      </w:r>
    </w:p>
    <w:p w14:paraId="3149AF82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wniesienia sprzeciwu wobec przetwarzania danych osobowych.</w:t>
      </w:r>
    </w:p>
    <w:p w14:paraId="72DECE36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6. W przypadku przetwarzania Pani/Pana danych osobowych na podstawie zgody, ma Pani/Pan prawo </w:t>
      </w:r>
    </w:p>
    <w:p w14:paraId="6899F277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do cofnięcia zgody na przetwarzanie danych w dowolnym momencie i bez wpływu na zgodność ich </w:t>
      </w:r>
    </w:p>
    <w:p w14:paraId="74F79B04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przetwarzania z prawem.  </w:t>
      </w:r>
    </w:p>
    <w:p w14:paraId="5A02D5D9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7. przysługuje Pani/Panu prawo do wniesienia skargi do polskiego organu nadzorczego lub organu </w:t>
      </w:r>
    </w:p>
    <w:p w14:paraId="39D2C72A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nadzorczego innego państwa członkowskiego Unii Europejskiej, właściwego ze względu na miejsce    </w:t>
      </w:r>
    </w:p>
    <w:p w14:paraId="662F6E39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zwykłego pobytu lub pracy lub ze względu na miejsce domniemanego naruszenia RODO.</w:t>
      </w:r>
    </w:p>
    <w:p w14:paraId="44A463FD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8. Podanie przez Panią/Pana danych osobowych jest wymogiem ustawowym, z wyjątkiem danych </w:t>
      </w:r>
    </w:p>
    <w:p w14:paraId="719CAE3C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osobowych oznaczonych jako fakultatywne (nieobowiązkowe), których podanie jest dobrowolne, </w:t>
      </w:r>
    </w:p>
    <w:p w14:paraId="22D51F05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 xml:space="preserve">     ale konieczne do wzięcia udziału w naborze. </w:t>
      </w:r>
    </w:p>
    <w:p w14:paraId="6513D9F5" w14:textId="77777777" w:rsidR="00CA57CD" w:rsidRDefault="00CA57CD" w:rsidP="00CA57CD">
      <w:pPr>
        <w:spacing w:after="0" w:line="276" w:lineRule="auto"/>
        <w:jc w:val="both"/>
        <w:rPr>
          <w:rFonts w:ascii="Calibri" w:eastAsia="Calibri" w:hAnsi="Calibri"/>
          <w:kern w:val="0"/>
          <w:sz w:val="21"/>
          <w:szCs w:val="21"/>
          <w14:ligatures w14:val="none"/>
        </w:rPr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>9. Pani/Pana dane osobowe nie będą przekazywane innym odbiorcom.</w:t>
      </w:r>
    </w:p>
    <w:p w14:paraId="682C4430" w14:textId="0A0F8874" w:rsidR="0007384F" w:rsidRDefault="00CA57CD" w:rsidP="00611BD6">
      <w:pPr>
        <w:spacing w:after="0" w:line="276" w:lineRule="auto"/>
        <w:jc w:val="both"/>
      </w:pPr>
      <w:r>
        <w:rPr>
          <w:rFonts w:ascii="Calibri" w:eastAsia="Calibri" w:hAnsi="Calibri"/>
          <w:kern w:val="0"/>
          <w:sz w:val="21"/>
          <w:szCs w:val="21"/>
          <w14:ligatures w14:val="none"/>
        </w:rPr>
        <w:t>10. Pani/Pana dane osobowe nie będą przetwarzane w sposób zautomatyzowany i nie będą profilowane.</w:t>
      </w:r>
    </w:p>
    <w:sectPr w:rsidR="00073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D"/>
    <w:rsid w:val="0007384F"/>
    <w:rsid w:val="00087A31"/>
    <w:rsid w:val="001F5D13"/>
    <w:rsid w:val="00281A9E"/>
    <w:rsid w:val="002B0C2B"/>
    <w:rsid w:val="002D5FFD"/>
    <w:rsid w:val="002D720B"/>
    <w:rsid w:val="003721ED"/>
    <w:rsid w:val="00611BD6"/>
    <w:rsid w:val="007E637B"/>
    <w:rsid w:val="007E641A"/>
    <w:rsid w:val="007F02D4"/>
    <w:rsid w:val="008505F1"/>
    <w:rsid w:val="00867AAE"/>
    <w:rsid w:val="00874862"/>
    <w:rsid w:val="00904716"/>
    <w:rsid w:val="009A335D"/>
    <w:rsid w:val="00A272D9"/>
    <w:rsid w:val="00AC65DC"/>
    <w:rsid w:val="00C07029"/>
    <w:rsid w:val="00CA57CD"/>
    <w:rsid w:val="00D00C33"/>
    <w:rsid w:val="00E11135"/>
    <w:rsid w:val="00E6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D3EE"/>
  <w15:chartTrackingRefBased/>
  <w15:docId w15:val="{59345EC9-29B2-4AC3-A5FB-28265B44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7CD"/>
    <w:pPr>
      <w:spacing w:line="25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57C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57C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57C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57C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57C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57C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57C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57C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57C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57C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57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57C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57C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57C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57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57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57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57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5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5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57CD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5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57CD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57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57CD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CA57C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57C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57C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57CD"/>
    <w:rPr>
      <w:b/>
      <w:bCs/>
      <w:smallCaps/>
      <w:color w:val="2E74B5" w:themeColor="accent1" w:themeShade="BF"/>
      <w:spacing w:val="5"/>
    </w:rPr>
  </w:style>
  <w:style w:type="paragraph" w:styleId="Bezodstpw">
    <w:name w:val="No Spacing"/>
    <w:uiPriority w:val="1"/>
    <w:qFormat/>
    <w:rsid w:val="00CA57CD"/>
    <w:pPr>
      <w:spacing w:after="0" w:line="240" w:lineRule="auto"/>
    </w:pPr>
    <w:rPr>
      <w:rFonts w:ascii="Aptos" w:eastAsia="Aptos" w:hAnsi="Aptos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CA57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71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mieszkowice.pl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1795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Zborowska</dc:creator>
  <cp:keywords/>
  <dc:description/>
  <cp:lastModifiedBy>Adriana Zborowska</cp:lastModifiedBy>
  <cp:revision>5</cp:revision>
  <cp:lastPrinted>2024-12-11T07:49:00Z</cp:lastPrinted>
  <dcterms:created xsi:type="dcterms:W3CDTF">2024-12-09T10:20:00Z</dcterms:created>
  <dcterms:modified xsi:type="dcterms:W3CDTF">2024-12-11T10:30:00Z</dcterms:modified>
</cp:coreProperties>
</file>