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0C19" w:rsidRDefault="00490C19" w:rsidP="00490C19">
      <w:pPr>
        <w:spacing w:before="100" w:beforeAutospacing="1" w:after="240" w:line="240" w:lineRule="auto"/>
        <w:jc w:val="both"/>
        <w:rPr>
          <w:rFonts w:ascii="Times New Roman" w:eastAsia="Times New Roman" w:hAnsi="Times New Roman" w:cs="Times New Roman"/>
          <w:b/>
          <w:bCs/>
          <w:sz w:val="24"/>
          <w:szCs w:val="24"/>
        </w:rPr>
      </w:pPr>
    </w:p>
    <w:p w:rsidR="00490C19" w:rsidRDefault="00490C19" w:rsidP="00490C19">
      <w:pPr>
        <w:spacing w:before="100" w:beforeAutospacing="1" w:after="240" w:line="24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Mieszkowice, dnia 11.04.2012r.</w:t>
      </w:r>
    </w:p>
    <w:p w:rsidR="00674EF5" w:rsidRDefault="00490C19" w:rsidP="00490C19">
      <w:pPr>
        <w:spacing w:before="100" w:beforeAutospacing="1" w:after="240" w:line="240" w:lineRule="auto"/>
        <w:jc w:val="right"/>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GP.271.6.2012r.</w:t>
      </w:r>
    </w:p>
    <w:p w:rsidR="00490C19" w:rsidRDefault="00490C19" w:rsidP="00490C19">
      <w:pPr>
        <w:spacing w:before="100" w:beforeAutospacing="1" w:after="240" w:line="240" w:lineRule="auto"/>
        <w:jc w:val="both"/>
        <w:rPr>
          <w:rFonts w:ascii="Times New Roman" w:eastAsia="Times New Roman" w:hAnsi="Times New Roman" w:cs="Times New Roman"/>
          <w:b/>
          <w:bCs/>
          <w:sz w:val="24"/>
          <w:szCs w:val="24"/>
        </w:rPr>
      </w:pPr>
    </w:p>
    <w:p w:rsidR="00490C19" w:rsidRDefault="00490C19" w:rsidP="00490C19">
      <w:pPr>
        <w:spacing w:before="100" w:beforeAutospacing="1" w:after="240" w:line="240" w:lineRule="auto"/>
        <w:jc w:val="both"/>
        <w:rPr>
          <w:rFonts w:ascii="Times New Roman" w:eastAsia="Times New Roman" w:hAnsi="Times New Roman" w:cs="Times New Roman"/>
          <w:b/>
          <w:bCs/>
          <w:sz w:val="24"/>
          <w:szCs w:val="24"/>
        </w:rPr>
      </w:pPr>
      <w:r w:rsidRPr="00490C19">
        <w:rPr>
          <w:rFonts w:ascii="Times New Roman" w:eastAsia="Times New Roman" w:hAnsi="Times New Roman" w:cs="Times New Roman"/>
          <w:b/>
          <w:bCs/>
          <w:sz w:val="24"/>
          <w:szCs w:val="24"/>
        </w:rPr>
        <w:t xml:space="preserve">Mieszkowice: </w:t>
      </w:r>
      <w:r>
        <w:rPr>
          <w:rFonts w:ascii="Times New Roman" w:eastAsia="Times New Roman" w:hAnsi="Times New Roman" w:cs="Times New Roman"/>
          <w:b/>
          <w:bCs/>
          <w:sz w:val="24"/>
          <w:szCs w:val="24"/>
        </w:rPr>
        <w:t xml:space="preserve"> </w:t>
      </w:r>
      <w:r w:rsidRPr="00490C19">
        <w:rPr>
          <w:rFonts w:ascii="Times New Roman" w:eastAsia="Times New Roman" w:hAnsi="Times New Roman" w:cs="Times New Roman"/>
          <w:b/>
          <w:bCs/>
          <w:sz w:val="24"/>
          <w:szCs w:val="24"/>
        </w:rPr>
        <w:t>Turystyczne zagospodarowanie terenu przy pierwszym słupie granicznym w Czelinie</w:t>
      </w:r>
      <w:r>
        <w:rPr>
          <w:rFonts w:ascii="Times New Roman" w:eastAsia="Times New Roman" w:hAnsi="Times New Roman" w:cs="Times New Roman"/>
          <w:b/>
          <w:bCs/>
          <w:sz w:val="24"/>
          <w:szCs w:val="24"/>
        </w:rPr>
        <w:t>.</w:t>
      </w:r>
    </w:p>
    <w:p w:rsidR="00490C19" w:rsidRDefault="00490C19" w:rsidP="00490C19">
      <w:pPr>
        <w:spacing w:before="100" w:beforeAutospacing="1" w:after="240" w:line="240" w:lineRule="auto"/>
        <w:rPr>
          <w:rFonts w:ascii="Times New Roman" w:eastAsia="Times New Roman" w:hAnsi="Times New Roman" w:cs="Times New Roman"/>
          <w:sz w:val="24"/>
          <w:szCs w:val="24"/>
        </w:rPr>
      </w:pPr>
      <w:r w:rsidRPr="00490C19">
        <w:rPr>
          <w:rFonts w:ascii="Times New Roman" w:eastAsia="Times New Roman" w:hAnsi="Times New Roman" w:cs="Times New Roman"/>
          <w:b/>
          <w:bCs/>
          <w:sz w:val="24"/>
          <w:szCs w:val="24"/>
        </w:rPr>
        <w:t>Numer ogłoszenia</w:t>
      </w:r>
      <w:r>
        <w:rPr>
          <w:rFonts w:ascii="Times New Roman" w:eastAsia="Times New Roman" w:hAnsi="Times New Roman" w:cs="Times New Roman"/>
          <w:b/>
          <w:bCs/>
          <w:sz w:val="24"/>
          <w:szCs w:val="24"/>
        </w:rPr>
        <w:t xml:space="preserve"> UZP</w:t>
      </w:r>
      <w:r w:rsidRPr="00490C19">
        <w:rPr>
          <w:rFonts w:ascii="Times New Roman" w:eastAsia="Times New Roman" w:hAnsi="Times New Roman" w:cs="Times New Roman"/>
          <w:b/>
          <w:bCs/>
          <w:sz w:val="24"/>
          <w:szCs w:val="24"/>
        </w:rPr>
        <w:t>: 151496 - 2012; data zamieszczenia: 11.05.2012</w:t>
      </w:r>
      <w:r w:rsidRPr="00490C19">
        <w:rPr>
          <w:rFonts w:ascii="Times New Roman" w:eastAsia="Times New Roman" w:hAnsi="Times New Roman" w:cs="Times New Roman"/>
          <w:sz w:val="24"/>
          <w:szCs w:val="24"/>
        </w:rPr>
        <w:br/>
      </w:r>
    </w:p>
    <w:p w:rsidR="00490C19" w:rsidRDefault="00490C19" w:rsidP="00490C19">
      <w:pPr>
        <w:spacing w:before="100" w:beforeAutospacing="1" w:after="240" w:line="240" w:lineRule="auto"/>
        <w:rPr>
          <w:rFonts w:ascii="Times New Roman" w:eastAsia="Times New Roman" w:hAnsi="Times New Roman" w:cs="Times New Roman"/>
          <w:sz w:val="24"/>
          <w:szCs w:val="24"/>
        </w:rPr>
      </w:pPr>
    </w:p>
    <w:p w:rsidR="00490C19" w:rsidRPr="00490C19" w:rsidRDefault="00490C19" w:rsidP="00490C19">
      <w:pPr>
        <w:spacing w:before="100" w:beforeAutospacing="1" w:after="240" w:line="240" w:lineRule="auto"/>
        <w:jc w:val="center"/>
        <w:rPr>
          <w:rFonts w:ascii="Times New Roman" w:eastAsia="Times New Roman" w:hAnsi="Times New Roman" w:cs="Times New Roman"/>
          <w:b/>
          <w:sz w:val="28"/>
          <w:szCs w:val="28"/>
        </w:rPr>
      </w:pPr>
      <w:r w:rsidRPr="00490C19">
        <w:rPr>
          <w:rFonts w:ascii="Times New Roman" w:eastAsia="Times New Roman" w:hAnsi="Times New Roman" w:cs="Times New Roman"/>
          <w:b/>
          <w:sz w:val="28"/>
          <w:szCs w:val="28"/>
        </w:rPr>
        <w:t>OGŁOSZENIE O ZAMÓWIENIU - roboty budowlane</w:t>
      </w:r>
    </w:p>
    <w:p w:rsidR="00490C19" w:rsidRDefault="00490C19" w:rsidP="00490C19">
      <w:pPr>
        <w:spacing w:before="100" w:beforeAutospacing="1" w:after="100" w:afterAutospacing="1" w:line="240" w:lineRule="auto"/>
        <w:jc w:val="both"/>
        <w:rPr>
          <w:rFonts w:ascii="Times New Roman" w:eastAsia="Times New Roman" w:hAnsi="Times New Roman" w:cs="Times New Roman"/>
          <w:b/>
          <w:bCs/>
          <w:sz w:val="24"/>
          <w:szCs w:val="24"/>
        </w:rPr>
      </w:pPr>
    </w:p>
    <w:p w:rsidR="00490C19" w:rsidRPr="00490C19" w:rsidRDefault="00490C19" w:rsidP="00490C19">
      <w:pPr>
        <w:spacing w:before="100" w:beforeAutospacing="1" w:after="100" w:afterAutospacing="1" w:line="240" w:lineRule="auto"/>
        <w:jc w:val="both"/>
        <w:rPr>
          <w:rFonts w:ascii="Times New Roman" w:eastAsia="Times New Roman" w:hAnsi="Times New Roman" w:cs="Times New Roman"/>
          <w:sz w:val="24"/>
          <w:szCs w:val="24"/>
        </w:rPr>
      </w:pPr>
      <w:r w:rsidRPr="00490C19">
        <w:rPr>
          <w:rFonts w:ascii="Times New Roman" w:eastAsia="Times New Roman" w:hAnsi="Times New Roman" w:cs="Times New Roman"/>
          <w:b/>
          <w:bCs/>
          <w:sz w:val="24"/>
          <w:szCs w:val="24"/>
        </w:rPr>
        <w:t>Zamieszczanie ogłoszenia:</w:t>
      </w:r>
      <w:r w:rsidRPr="00490C19">
        <w:rPr>
          <w:rFonts w:ascii="Times New Roman" w:eastAsia="Times New Roman" w:hAnsi="Times New Roman" w:cs="Times New Roman"/>
          <w:sz w:val="24"/>
          <w:szCs w:val="24"/>
        </w:rPr>
        <w:t xml:space="preserve"> obowiązkowe.</w:t>
      </w:r>
    </w:p>
    <w:p w:rsidR="00490C19" w:rsidRPr="00490C19" w:rsidRDefault="00490C19" w:rsidP="00490C19">
      <w:pPr>
        <w:spacing w:before="100" w:beforeAutospacing="1" w:after="100" w:afterAutospacing="1" w:line="240" w:lineRule="auto"/>
        <w:jc w:val="both"/>
        <w:rPr>
          <w:rFonts w:ascii="Times New Roman" w:eastAsia="Times New Roman" w:hAnsi="Times New Roman" w:cs="Times New Roman"/>
          <w:sz w:val="24"/>
          <w:szCs w:val="24"/>
        </w:rPr>
      </w:pPr>
      <w:r w:rsidRPr="00490C19">
        <w:rPr>
          <w:rFonts w:ascii="Times New Roman" w:eastAsia="Times New Roman" w:hAnsi="Times New Roman" w:cs="Times New Roman"/>
          <w:b/>
          <w:bCs/>
          <w:sz w:val="24"/>
          <w:szCs w:val="24"/>
        </w:rPr>
        <w:t>Ogłoszenie dotyczy:</w:t>
      </w:r>
      <w:r w:rsidRPr="00490C19">
        <w:rPr>
          <w:rFonts w:ascii="Times New Roman" w:eastAsia="Times New Roman" w:hAnsi="Times New Roman" w:cs="Times New Roman"/>
          <w:sz w:val="24"/>
          <w:szCs w:val="24"/>
        </w:rPr>
        <w:t xml:space="preserve"> zamówienia publicznego.</w:t>
      </w:r>
    </w:p>
    <w:p w:rsidR="00490C19" w:rsidRPr="00490C19" w:rsidRDefault="00490C19" w:rsidP="00490C19">
      <w:pPr>
        <w:spacing w:before="100" w:beforeAutospacing="1" w:after="100" w:afterAutospacing="1" w:line="240" w:lineRule="auto"/>
        <w:jc w:val="both"/>
        <w:rPr>
          <w:rFonts w:ascii="Times New Roman" w:eastAsia="Times New Roman" w:hAnsi="Times New Roman" w:cs="Times New Roman"/>
          <w:sz w:val="24"/>
          <w:szCs w:val="24"/>
        </w:rPr>
      </w:pPr>
      <w:r w:rsidRPr="00490C19">
        <w:rPr>
          <w:rFonts w:ascii="Times New Roman" w:eastAsia="Times New Roman" w:hAnsi="Times New Roman" w:cs="Times New Roman"/>
          <w:sz w:val="24"/>
          <w:szCs w:val="24"/>
        </w:rPr>
        <w:t>SEKCJA I: ZAMAWIAJĄCY</w:t>
      </w:r>
    </w:p>
    <w:p w:rsidR="00490C19" w:rsidRPr="00490C19" w:rsidRDefault="00490C19" w:rsidP="00490C19">
      <w:pPr>
        <w:spacing w:before="100" w:beforeAutospacing="1" w:after="100" w:afterAutospacing="1" w:line="240" w:lineRule="auto"/>
        <w:jc w:val="both"/>
        <w:rPr>
          <w:rFonts w:ascii="Times New Roman" w:eastAsia="Times New Roman" w:hAnsi="Times New Roman" w:cs="Times New Roman"/>
          <w:sz w:val="24"/>
          <w:szCs w:val="24"/>
        </w:rPr>
      </w:pPr>
      <w:r w:rsidRPr="00490C19">
        <w:rPr>
          <w:rFonts w:ascii="Times New Roman" w:eastAsia="Times New Roman" w:hAnsi="Times New Roman" w:cs="Times New Roman"/>
          <w:b/>
          <w:bCs/>
          <w:sz w:val="24"/>
          <w:szCs w:val="24"/>
        </w:rPr>
        <w:t>I. 1) NAZWA I ADRES:</w:t>
      </w:r>
      <w:r w:rsidRPr="00490C19">
        <w:rPr>
          <w:rFonts w:ascii="Times New Roman" w:eastAsia="Times New Roman" w:hAnsi="Times New Roman" w:cs="Times New Roman"/>
          <w:sz w:val="24"/>
          <w:szCs w:val="24"/>
        </w:rPr>
        <w:t xml:space="preserve"> Gmina Mieszkowice , ul. F. Chopina 1, 74-505 Mieszkowice, woj. zachodniopomorskie, tel. 91 4145276, faks 91 4145031.</w:t>
      </w:r>
    </w:p>
    <w:p w:rsidR="00490C19" w:rsidRPr="00490C19" w:rsidRDefault="00490C19" w:rsidP="00490C19">
      <w:pPr>
        <w:numPr>
          <w:ilvl w:val="0"/>
          <w:numId w:val="5"/>
        </w:numPr>
        <w:spacing w:before="100" w:beforeAutospacing="1" w:after="100" w:afterAutospacing="1" w:line="240" w:lineRule="auto"/>
        <w:jc w:val="both"/>
        <w:rPr>
          <w:rFonts w:ascii="Times New Roman" w:eastAsia="Times New Roman" w:hAnsi="Times New Roman" w:cs="Times New Roman"/>
          <w:sz w:val="24"/>
          <w:szCs w:val="24"/>
        </w:rPr>
      </w:pPr>
      <w:r w:rsidRPr="00490C19">
        <w:rPr>
          <w:rFonts w:ascii="Times New Roman" w:eastAsia="Times New Roman" w:hAnsi="Times New Roman" w:cs="Times New Roman"/>
          <w:b/>
          <w:bCs/>
          <w:sz w:val="24"/>
          <w:szCs w:val="24"/>
        </w:rPr>
        <w:t>Adres strony internetowej zamawiającego:</w:t>
      </w:r>
      <w:r w:rsidRPr="00490C19">
        <w:rPr>
          <w:rFonts w:ascii="Times New Roman" w:eastAsia="Times New Roman" w:hAnsi="Times New Roman" w:cs="Times New Roman"/>
          <w:sz w:val="24"/>
          <w:szCs w:val="24"/>
        </w:rPr>
        <w:t xml:space="preserve"> www.mieszkowice.pl</w:t>
      </w:r>
    </w:p>
    <w:p w:rsidR="00490C19" w:rsidRPr="00490C19" w:rsidRDefault="00490C19" w:rsidP="00490C19">
      <w:pPr>
        <w:numPr>
          <w:ilvl w:val="0"/>
          <w:numId w:val="5"/>
        </w:numPr>
        <w:spacing w:before="100" w:beforeAutospacing="1" w:after="100" w:afterAutospacing="1" w:line="240" w:lineRule="auto"/>
        <w:jc w:val="both"/>
        <w:rPr>
          <w:rFonts w:ascii="Times New Roman" w:eastAsia="Times New Roman" w:hAnsi="Times New Roman" w:cs="Times New Roman"/>
          <w:sz w:val="24"/>
          <w:szCs w:val="24"/>
        </w:rPr>
      </w:pPr>
      <w:r w:rsidRPr="00490C19">
        <w:rPr>
          <w:rFonts w:ascii="Times New Roman" w:eastAsia="Times New Roman" w:hAnsi="Times New Roman" w:cs="Times New Roman"/>
          <w:b/>
          <w:bCs/>
          <w:sz w:val="24"/>
          <w:szCs w:val="24"/>
        </w:rPr>
        <w:t>Adres strony internetowej, pod którym dostępne są informacje dotyczące dynamicznego systemu zakupów:</w:t>
      </w:r>
      <w:r w:rsidRPr="00490C19">
        <w:rPr>
          <w:rFonts w:ascii="Times New Roman" w:eastAsia="Times New Roman" w:hAnsi="Times New Roman" w:cs="Times New Roman"/>
          <w:sz w:val="24"/>
          <w:szCs w:val="24"/>
        </w:rPr>
        <w:t xml:space="preserve"> nie dotyczy</w:t>
      </w:r>
    </w:p>
    <w:p w:rsidR="00490C19" w:rsidRPr="00490C19" w:rsidRDefault="00490C19" w:rsidP="00490C19">
      <w:pPr>
        <w:spacing w:before="100" w:beforeAutospacing="1" w:after="100" w:afterAutospacing="1" w:line="240" w:lineRule="auto"/>
        <w:jc w:val="both"/>
        <w:rPr>
          <w:rFonts w:ascii="Times New Roman" w:eastAsia="Times New Roman" w:hAnsi="Times New Roman" w:cs="Times New Roman"/>
          <w:sz w:val="24"/>
          <w:szCs w:val="24"/>
        </w:rPr>
      </w:pPr>
      <w:r w:rsidRPr="00490C19">
        <w:rPr>
          <w:rFonts w:ascii="Times New Roman" w:eastAsia="Times New Roman" w:hAnsi="Times New Roman" w:cs="Times New Roman"/>
          <w:b/>
          <w:bCs/>
          <w:sz w:val="24"/>
          <w:szCs w:val="24"/>
        </w:rPr>
        <w:t>I. 2) RODZAJ ZAMAWIAJĄCEGO:</w:t>
      </w:r>
      <w:r w:rsidRPr="00490C19">
        <w:rPr>
          <w:rFonts w:ascii="Times New Roman" w:eastAsia="Times New Roman" w:hAnsi="Times New Roman" w:cs="Times New Roman"/>
          <w:sz w:val="24"/>
          <w:szCs w:val="24"/>
        </w:rPr>
        <w:t xml:space="preserve"> Administracja samorządowa.</w:t>
      </w:r>
    </w:p>
    <w:p w:rsidR="00490C19" w:rsidRPr="00490C19" w:rsidRDefault="00490C19" w:rsidP="00490C19">
      <w:pPr>
        <w:spacing w:before="100" w:beforeAutospacing="1" w:after="100" w:afterAutospacing="1" w:line="240" w:lineRule="auto"/>
        <w:jc w:val="both"/>
        <w:rPr>
          <w:rFonts w:ascii="Times New Roman" w:eastAsia="Times New Roman" w:hAnsi="Times New Roman" w:cs="Times New Roman"/>
          <w:sz w:val="24"/>
          <w:szCs w:val="24"/>
        </w:rPr>
      </w:pPr>
      <w:r w:rsidRPr="00490C19">
        <w:rPr>
          <w:rFonts w:ascii="Times New Roman" w:eastAsia="Times New Roman" w:hAnsi="Times New Roman" w:cs="Times New Roman"/>
          <w:sz w:val="24"/>
          <w:szCs w:val="24"/>
        </w:rPr>
        <w:t>SEKCJA II: PRZEDMIOT ZAMÓWIENIA</w:t>
      </w:r>
    </w:p>
    <w:p w:rsidR="00490C19" w:rsidRPr="00490C19" w:rsidRDefault="00490C19" w:rsidP="00490C19">
      <w:pPr>
        <w:spacing w:before="100" w:beforeAutospacing="1" w:after="100" w:afterAutospacing="1" w:line="240" w:lineRule="auto"/>
        <w:jc w:val="both"/>
        <w:rPr>
          <w:rFonts w:ascii="Times New Roman" w:eastAsia="Times New Roman" w:hAnsi="Times New Roman" w:cs="Times New Roman"/>
          <w:sz w:val="24"/>
          <w:szCs w:val="24"/>
        </w:rPr>
      </w:pPr>
      <w:r w:rsidRPr="00490C19">
        <w:rPr>
          <w:rFonts w:ascii="Times New Roman" w:eastAsia="Times New Roman" w:hAnsi="Times New Roman" w:cs="Times New Roman"/>
          <w:b/>
          <w:bCs/>
          <w:sz w:val="24"/>
          <w:szCs w:val="24"/>
        </w:rPr>
        <w:t>II.1) OKREŚLENIE PRZEDMIOTU ZAMÓWIENIA</w:t>
      </w:r>
    </w:p>
    <w:p w:rsidR="00490C19" w:rsidRPr="00490C19" w:rsidRDefault="00490C19" w:rsidP="00490C19">
      <w:pPr>
        <w:spacing w:before="100" w:beforeAutospacing="1" w:after="100" w:afterAutospacing="1" w:line="240" w:lineRule="auto"/>
        <w:jc w:val="both"/>
        <w:rPr>
          <w:rFonts w:ascii="Times New Roman" w:eastAsia="Times New Roman" w:hAnsi="Times New Roman" w:cs="Times New Roman"/>
          <w:sz w:val="24"/>
          <w:szCs w:val="24"/>
        </w:rPr>
      </w:pPr>
      <w:r w:rsidRPr="00490C19">
        <w:rPr>
          <w:rFonts w:ascii="Times New Roman" w:eastAsia="Times New Roman" w:hAnsi="Times New Roman" w:cs="Times New Roman"/>
          <w:b/>
          <w:bCs/>
          <w:sz w:val="24"/>
          <w:szCs w:val="24"/>
        </w:rPr>
        <w:t>II.1.1) Nazwa nadana zamówieniu przez zamawiającego:</w:t>
      </w:r>
      <w:r w:rsidRPr="00490C19">
        <w:rPr>
          <w:rFonts w:ascii="Times New Roman" w:eastAsia="Times New Roman" w:hAnsi="Times New Roman" w:cs="Times New Roman"/>
          <w:sz w:val="24"/>
          <w:szCs w:val="24"/>
        </w:rPr>
        <w:t xml:space="preserve"> Turystyczne zagospodarowanie terenu przy pierwszym słupie granicznym w Czelinie.</w:t>
      </w:r>
    </w:p>
    <w:p w:rsidR="00490C19" w:rsidRPr="00490C19" w:rsidRDefault="00490C19" w:rsidP="00490C19">
      <w:pPr>
        <w:spacing w:before="100" w:beforeAutospacing="1" w:after="100" w:afterAutospacing="1" w:line="240" w:lineRule="auto"/>
        <w:jc w:val="both"/>
        <w:rPr>
          <w:rFonts w:ascii="Times New Roman" w:eastAsia="Times New Roman" w:hAnsi="Times New Roman" w:cs="Times New Roman"/>
          <w:sz w:val="24"/>
          <w:szCs w:val="24"/>
        </w:rPr>
      </w:pPr>
      <w:r w:rsidRPr="00490C19">
        <w:rPr>
          <w:rFonts w:ascii="Times New Roman" w:eastAsia="Times New Roman" w:hAnsi="Times New Roman" w:cs="Times New Roman"/>
          <w:b/>
          <w:bCs/>
          <w:sz w:val="24"/>
          <w:szCs w:val="24"/>
        </w:rPr>
        <w:t>II.1.2) Rodzaj zamówienia:</w:t>
      </w:r>
      <w:r w:rsidRPr="00490C19">
        <w:rPr>
          <w:rFonts w:ascii="Times New Roman" w:eastAsia="Times New Roman" w:hAnsi="Times New Roman" w:cs="Times New Roman"/>
          <w:sz w:val="24"/>
          <w:szCs w:val="24"/>
        </w:rPr>
        <w:t xml:space="preserve"> roboty budowlane.</w:t>
      </w:r>
    </w:p>
    <w:p w:rsidR="00490C19" w:rsidRDefault="00490C19" w:rsidP="00490C19">
      <w:pPr>
        <w:spacing w:before="100" w:beforeAutospacing="1" w:after="100" w:afterAutospacing="1" w:line="240" w:lineRule="auto"/>
        <w:jc w:val="both"/>
        <w:rPr>
          <w:rFonts w:ascii="Times New Roman" w:eastAsia="Times New Roman" w:hAnsi="Times New Roman" w:cs="Times New Roman"/>
          <w:sz w:val="24"/>
          <w:szCs w:val="24"/>
        </w:rPr>
      </w:pPr>
      <w:r w:rsidRPr="00490C19">
        <w:rPr>
          <w:rFonts w:ascii="Times New Roman" w:eastAsia="Times New Roman" w:hAnsi="Times New Roman" w:cs="Times New Roman"/>
          <w:b/>
          <w:bCs/>
          <w:sz w:val="24"/>
          <w:szCs w:val="24"/>
        </w:rPr>
        <w:t>II.1.3) Określenie przedmiotu oraz wielkości lub zakresu zamówienia:</w:t>
      </w:r>
      <w:r w:rsidRPr="00490C19">
        <w:rPr>
          <w:rFonts w:ascii="Times New Roman" w:eastAsia="Times New Roman" w:hAnsi="Times New Roman" w:cs="Times New Roman"/>
          <w:sz w:val="24"/>
          <w:szCs w:val="24"/>
        </w:rPr>
        <w:t xml:space="preserve"> </w:t>
      </w:r>
    </w:p>
    <w:p w:rsidR="00490C19" w:rsidRDefault="00490C19" w:rsidP="00490C19">
      <w:pPr>
        <w:spacing w:after="0" w:line="240" w:lineRule="auto"/>
        <w:jc w:val="both"/>
        <w:rPr>
          <w:rFonts w:ascii="Times New Roman" w:eastAsia="Times New Roman" w:hAnsi="Times New Roman" w:cs="Times New Roman"/>
          <w:sz w:val="24"/>
          <w:szCs w:val="24"/>
        </w:rPr>
      </w:pPr>
    </w:p>
    <w:p w:rsidR="00490C19" w:rsidRDefault="00490C19" w:rsidP="00490C19">
      <w:pPr>
        <w:spacing w:after="0" w:line="240" w:lineRule="auto"/>
        <w:jc w:val="both"/>
        <w:rPr>
          <w:rFonts w:ascii="Times New Roman" w:eastAsia="Times New Roman" w:hAnsi="Times New Roman" w:cs="Times New Roman"/>
          <w:sz w:val="24"/>
          <w:szCs w:val="24"/>
        </w:rPr>
      </w:pPr>
      <w:r w:rsidRPr="00490C19">
        <w:rPr>
          <w:rFonts w:ascii="Times New Roman" w:eastAsia="Times New Roman" w:hAnsi="Times New Roman" w:cs="Times New Roman"/>
          <w:sz w:val="24"/>
          <w:szCs w:val="24"/>
        </w:rPr>
        <w:lastRenderedPageBreak/>
        <w:t xml:space="preserve">Zakres rzeczowy robót obejmuje m. in. </w:t>
      </w:r>
    </w:p>
    <w:p w:rsidR="00490C19" w:rsidRDefault="00490C19" w:rsidP="00490C19">
      <w:pPr>
        <w:spacing w:after="0" w:line="240" w:lineRule="auto"/>
        <w:jc w:val="both"/>
        <w:rPr>
          <w:rFonts w:ascii="Times New Roman" w:eastAsia="Times New Roman" w:hAnsi="Times New Roman" w:cs="Times New Roman"/>
          <w:sz w:val="24"/>
          <w:szCs w:val="24"/>
        </w:rPr>
      </w:pPr>
      <w:r w:rsidRPr="00490C19">
        <w:rPr>
          <w:rFonts w:ascii="Times New Roman" w:eastAsia="Times New Roman" w:hAnsi="Times New Roman" w:cs="Times New Roman"/>
          <w:sz w:val="24"/>
          <w:szCs w:val="24"/>
        </w:rPr>
        <w:t xml:space="preserve">1 wykonanie robót przygotowawczych, </w:t>
      </w:r>
    </w:p>
    <w:p w:rsidR="00490C19" w:rsidRDefault="00490C19" w:rsidP="00490C19">
      <w:pPr>
        <w:spacing w:after="0" w:line="240" w:lineRule="auto"/>
        <w:jc w:val="both"/>
        <w:rPr>
          <w:rFonts w:ascii="Times New Roman" w:eastAsia="Times New Roman" w:hAnsi="Times New Roman" w:cs="Times New Roman"/>
          <w:sz w:val="24"/>
          <w:szCs w:val="24"/>
        </w:rPr>
      </w:pPr>
      <w:r w:rsidRPr="00490C19">
        <w:rPr>
          <w:rFonts w:ascii="Times New Roman" w:eastAsia="Times New Roman" w:hAnsi="Times New Roman" w:cs="Times New Roman"/>
          <w:sz w:val="24"/>
          <w:szCs w:val="24"/>
        </w:rPr>
        <w:t xml:space="preserve">2 wykonanie oświetlenia terenu, </w:t>
      </w:r>
    </w:p>
    <w:p w:rsidR="00490C19" w:rsidRDefault="00490C19" w:rsidP="00490C19">
      <w:pPr>
        <w:spacing w:after="0" w:line="240" w:lineRule="auto"/>
        <w:jc w:val="both"/>
        <w:rPr>
          <w:rFonts w:ascii="Times New Roman" w:eastAsia="Times New Roman" w:hAnsi="Times New Roman" w:cs="Times New Roman"/>
          <w:sz w:val="24"/>
          <w:szCs w:val="24"/>
        </w:rPr>
      </w:pPr>
      <w:r w:rsidRPr="00490C19">
        <w:rPr>
          <w:rFonts w:ascii="Times New Roman" w:eastAsia="Times New Roman" w:hAnsi="Times New Roman" w:cs="Times New Roman"/>
          <w:sz w:val="24"/>
          <w:szCs w:val="24"/>
        </w:rPr>
        <w:t xml:space="preserve">3 wykonanie elementów małej architektury </w:t>
      </w:r>
    </w:p>
    <w:p w:rsidR="00490C19" w:rsidRDefault="00490C19" w:rsidP="00490C19">
      <w:pPr>
        <w:spacing w:after="0" w:line="240" w:lineRule="auto"/>
        <w:jc w:val="both"/>
        <w:rPr>
          <w:rFonts w:ascii="Times New Roman" w:eastAsia="Times New Roman" w:hAnsi="Times New Roman" w:cs="Times New Roman"/>
          <w:sz w:val="24"/>
          <w:szCs w:val="24"/>
        </w:rPr>
      </w:pPr>
      <w:r w:rsidRPr="00490C19">
        <w:rPr>
          <w:rFonts w:ascii="Times New Roman" w:eastAsia="Times New Roman" w:hAnsi="Times New Roman" w:cs="Times New Roman"/>
          <w:sz w:val="24"/>
          <w:szCs w:val="24"/>
        </w:rPr>
        <w:t xml:space="preserve">4 wykonanie ścieżek, alejek, </w:t>
      </w:r>
    </w:p>
    <w:p w:rsidR="00490C19" w:rsidRDefault="00490C19" w:rsidP="00490C19">
      <w:pPr>
        <w:spacing w:after="0" w:line="240" w:lineRule="auto"/>
        <w:jc w:val="both"/>
        <w:rPr>
          <w:rFonts w:ascii="Times New Roman" w:eastAsia="Times New Roman" w:hAnsi="Times New Roman" w:cs="Times New Roman"/>
          <w:sz w:val="24"/>
          <w:szCs w:val="24"/>
        </w:rPr>
      </w:pPr>
      <w:r w:rsidRPr="00490C19">
        <w:rPr>
          <w:rFonts w:ascii="Times New Roman" w:eastAsia="Times New Roman" w:hAnsi="Times New Roman" w:cs="Times New Roman"/>
          <w:sz w:val="24"/>
          <w:szCs w:val="24"/>
        </w:rPr>
        <w:t xml:space="preserve">5 wykonanie ekspozycji historycznej, </w:t>
      </w:r>
    </w:p>
    <w:p w:rsidR="00490C19" w:rsidRDefault="00490C19" w:rsidP="00490C19">
      <w:pPr>
        <w:spacing w:after="0" w:line="240" w:lineRule="auto"/>
        <w:jc w:val="both"/>
        <w:rPr>
          <w:rFonts w:ascii="Times New Roman" w:eastAsia="Times New Roman" w:hAnsi="Times New Roman" w:cs="Times New Roman"/>
          <w:sz w:val="24"/>
          <w:szCs w:val="24"/>
        </w:rPr>
      </w:pPr>
      <w:r w:rsidRPr="00490C19">
        <w:rPr>
          <w:rFonts w:ascii="Times New Roman" w:eastAsia="Times New Roman" w:hAnsi="Times New Roman" w:cs="Times New Roman"/>
          <w:sz w:val="24"/>
          <w:szCs w:val="24"/>
        </w:rPr>
        <w:t xml:space="preserve">6 przebudowę schodów, </w:t>
      </w:r>
    </w:p>
    <w:p w:rsidR="00490C19" w:rsidRPr="00490C19" w:rsidRDefault="00490C19" w:rsidP="00490C19">
      <w:pPr>
        <w:spacing w:after="0" w:line="240" w:lineRule="auto"/>
        <w:jc w:val="both"/>
        <w:rPr>
          <w:rFonts w:ascii="Times New Roman" w:eastAsia="Times New Roman" w:hAnsi="Times New Roman" w:cs="Times New Roman"/>
          <w:sz w:val="24"/>
          <w:szCs w:val="24"/>
        </w:rPr>
      </w:pPr>
      <w:r w:rsidRPr="00490C19">
        <w:rPr>
          <w:rFonts w:ascii="Times New Roman" w:eastAsia="Times New Roman" w:hAnsi="Times New Roman" w:cs="Times New Roman"/>
          <w:sz w:val="24"/>
          <w:szCs w:val="24"/>
        </w:rPr>
        <w:t>7 wykonanie nasadzeń,.</w:t>
      </w:r>
    </w:p>
    <w:p w:rsidR="00490C19" w:rsidRPr="00490C19" w:rsidRDefault="00490C19" w:rsidP="00490C19">
      <w:pPr>
        <w:spacing w:before="100" w:beforeAutospacing="1" w:after="100" w:afterAutospacing="1" w:line="240" w:lineRule="auto"/>
        <w:jc w:val="both"/>
        <w:rPr>
          <w:rFonts w:ascii="Times New Roman" w:eastAsia="Times New Roman" w:hAnsi="Times New Roman" w:cs="Times New Roman"/>
          <w:sz w:val="24"/>
          <w:szCs w:val="24"/>
        </w:rPr>
      </w:pPr>
      <w:r w:rsidRPr="00490C19">
        <w:rPr>
          <w:rFonts w:ascii="Times New Roman" w:eastAsia="Times New Roman" w:hAnsi="Times New Roman" w:cs="Times New Roman"/>
          <w:b/>
          <w:bCs/>
          <w:sz w:val="24"/>
          <w:szCs w:val="24"/>
        </w:rPr>
        <w:t>II.1.4) Czy przewiduje się udzielenie zamówień uzupełniających:</w:t>
      </w:r>
      <w:r w:rsidRPr="00490C19">
        <w:rPr>
          <w:rFonts w:ascii="Times New Roman" w:eastAsia="Times New Roman" w:hAnsi="Times New Roman" w:cs="Times New Roman"/>
          <w:sz w:val="24"/>
          <w:szCs w:val="24"/>
        </w:rPr>
        <w:t xml:space="preserve"> nie.</w:t>
      </w:r>
    </w:p>
    <w:p w:rsidR="00490C19" w:rsidRPr="00490C19" w:rsidRDefault="00490C19" w:rsidP="00490C19">
      <w:pPr>
        <w:spacing w:before="100" w:beforeAutospacing="1" w:after="100" w:afterAutospacing="1" w:line="240" w:lineRule="auto"/>
        <w:jc w:val="both"/>
        <w:rPr>
          <w:rFonts w:ascii="Times New Roman" w:eastAsia="Times New Roman" w:hAnsi="Times New Roman" w:cs="Times New Roman"/>
          <w:sz w:val="24"/>
          <w:szCs w:val="24"/>
        </w:rPr>
      </w:pPr>
      <w:r w:rsidRPr="00490C19">
        <w:rPr>
          <w:rFonts w:ascii="Times New Roman" w:eastAsia="Times New Roman" w:hAnsi="Times New Roman" w:cs="Times New Roman"/>
          <w:b/>
          <w:bCs/>
          <w:sz w:val="24"/>
          <w:szCs w:val="24"/>
        </w:rPr>
        <w:t>II.1.5) Wspólny Słownik Zamówień (CPV):</w:t>
      </w:r>
      <w:r w:rsidRPr="00490C19">
        <w:rPr>
          <w:rFonts w:ascii="Times New Roman" w:eastAsia="Times New Roman" w:hAnsi="Times New Roman" w:cs="Times New Roman"/>
          <w:sz w:val="24"/>
          <w:szCs w:val="24"/>
        </w:rPr>
        <w:t xml:space="preserve"> 45.11.12.91-4.</w:t>
      </w:r>
    </w:p>
    <w:p w:rsidR="00490C19" w:rsidRPr="00490C19" w:rsidRDefault="00490C19" w:rsidP="00490C19">
      <w:pPr>
        <w:spacing w:before="100" w:beforeAutospacing="1" w:after="100" w:afterAutospacing="1" w:line="240" w:lineRule="auto"/>
        <w:jc w:val="both"/>
        <w:rPr>
          <w:rFonts w:ascii="Times New Roman" w:eastAsia="Times New Roman" w:hAnsi="Times New Roman" w:cs="Times New Roman"/>
          <w:sz w:val="24"/>
          <w:szCs w:val="24"/>
        </w:rPr>
      </w:pPr>
      <w:r w:rsidRPr="00490C19">
        <w:rPr>
          <w:rFonts w:ascii="Times New Roman" w:eastAsia="Times New Roman" w:hAnsi="Times New Roman" w:cs="Times New Roman"/>
          <w:b/>
          <w:bCs/>
          <w:sz w:val="24"/>
          <w:szCs w:val="24"/>
        </w:rPr>
        <w:t>II.1.6) Czy dopuszcza się złożenie oferty częściowej:</w:t>
      </w:r>
      <w:r w:rsidRPr="00490C19">
        <w:rPr>
          <w:rFonts w:ascii="Times New Roman" w:eastAsia="Times New Roman" w:hAnsi="Times New Roman" w:cs="Times New Roman"/>
          <w:sz w:val="24"/>
          <w:szCs w:val="24"/>
        </w:rPr>
        <w:t xml:space="preserve"> nie.</w:t>
      </w:r>
    </w:p>
    <w:p w:rsidR="00490C19" w:rsidRPr="00490C19" w:rsidRDefault="00490C19" w:rsidP="00490C19">
      <w:pPr>
        <w:spacing w:before="100" w:beforeAutospacing="1" w:after="100" w:afterAutospacing="1" w:line="240" w:lineRule="auto"/>
        <w:jc w:val="both"/>
        <w:rPr>
          <w:rFonts w:ascii="Times New Roman" w:eastAsia="Times New Roman" w:hAnsi="Times New Roman" w:cs="Times New Roman"/>
          <w:sz w:val="24"/>
          <w:szCs w:val="24"/>
        </w:rPr>
      </w:pPr>
      <w:r w:rsidRPr="00490C19">
        <w:rPr>
          <w:rFonts w:ascii="Times New Roman" w:eastAsia="Times New Roman" w:hAnsi="Times New Roman" w:cs="Times New Roman"/>
          <w:b/>
          <w:bCs/>
          <w:sz w:val="24"/>
          <w:szCs w:val="24"/>
        </w:rPr>
        <w:t>II.1.7) Czy dopuszcza się złożenie oferty wariantowej:</w:t>
      </w:r>
      <w:r w:rsidRPr="00490C19">
        <w:rPr>
          <w:rFonts w:ascii="Times New Roman" w:eastAsia="Times New Roman" w:hAnsi="Times New Roman" w:cs="Times New Roman"/>
          <w:sz w:val="24"/>
          <w:szCs w:val="24"/>
        </w:rPr>
        <w:t xml:space="preserve"> nie.</w:t>
      </w:r>
    </w:p>
    <w:p w:rsidR="00490C19" w:rsidRDefault="00490C19" w:rsidP="00490C19">
      <w:pPr>
        <w:spacing w:before="100" w:beforeAutospacing="1" w:after="100" w:afterAutospacing="1" w:line="240" w:lineRule="auto"/>
        <w:jc w:val="both"/>
        <w:rPr>
          <w:rFonts w:ascii="Times New Roman" w:eastAsia="Times New Roman" w:hAnsi="Times New Roman" w:cs="Times New Roman"/>
          <w:sz w:val="24"/>
          <w:szCs w:val="24"/>
        </w:rPr>
      </w:pPr>
      <w:r w:rsidRPr="00490C19">
        <w:rPr>
          <w:rFonts w:ascii="Times New Roman" w:eastAsia="Times New Roman" w:hAnsi="Times New Roman" w:cs="Times New Roman"/>
          <w:b/>
          <w:bCs/>
          <w:sz w:val="24"/>
          <w:szCs w:val="24"/>
        </w:rPr>
        <w:t>II.2) CZAS TRWANIA ZAMÓWIENIA LUB TERMIN WYKONANIA:</w:t>
      </w:r>
      <w:r w:rsidRPr="00490C19">
        <w:rPr>
          <w:rFonts w:ascii="Times New Roman" w:eastAsia="Times New Roman" w:hAnsi="Times New Roman" w:cs="Times New Roman"/>
          <w:sz w:val="24"/>
          <w:szCs w:val="24"/>
        </w:rPr>
        <w:t xml:space="preserve"> </w:t>
      </w:r>
    </w:p>
    <w:p w:rsidR="00490C19" w:rsidRPr="00490C19" w:rsidRDefault="00490C19" w:rsidP="00490C19">
      <w:pPr>
        <w:spacing w:before="100" w:beforeAutospacing="1" w:after="100" w:afterAutospacing="1" w:line="240" w:lineRule="auto"/>
        <w:jc w:val="both"/>
        <w:rPr>
          <w:rFonts w:ascii="Times New Roman" w:eastAsia="Times New Roman" w:hAnsi="Times New Roman" w:cs="Times New Roman"/>
          <w:b/>
          <w:sz w:val="24"/>
          <w:szCs w:val="24"/>
        </w:rPr>
      </w:pPr>
      <w:r w:rsidRPr="00490C19">
        <w:rPr>
          <w:rFonts w:ascii="Times New Roman" w:eastAsia="Times New Roman" w:hAnsi="Times New Roman" w:cs="Times New Roman"/>
          <w:b/>
          <w:sz w:val="24"/>
          <w:szCs w:val="24"/>
        </w:rPr>
        <w:t>Zakończenie: 28.09.2012.</w:t>
      </w:r>
    </w:p>
    <w:p w:rsidR="00490C19" w:rsidRDefault="00490C19" w:rsidP="00490C19">
      <w:pPr>
        <w:spacing w:before="100" w:beforeAutospacing="1" w:after="100" w:afterAutospacing="1" w:line="240" w:lineRule="auto"/>
        <w:jc w:val="both"/>
        <w:rPr>
          <w:rFonts w:ascii="Times New Roman" w:eastAsia="Times New Roman" w:hAnsi="Times New Roman" w:cs="Times New Roman"/>
          <w:sz w:val="24"/>
          <w:szCs w:val="24"/>
        </w:rPr>
      </w:pPr>
    </w:p>
    <w:p w:rsidR="00490C19" w:rsidRPr="00490C19" w:rsidRDefault="00490C19" w:rsidP="00490C19">
      <w:pPr>
        <w:spacing w:before="100" w:beforeAutospacing="1" w:after="100" w:afterAutospacing="1" w:line="240" w:lineRule="auto"/>
        <w:jc w:val="both"/>
        <w:rPr>
          <w:rFonts w:ascii="Times New Roman" w:eastAsia="Times New Roman" w:hAnsi="Times New Roman" w:cs="Times New Roman"/>
          <w:sz w:val="24"/>
          <w:szCs w:val="24"/>
        </w:rPr>
      </w:pPr>
      <w:r w:rsidRPr="00490C19">
        <w:rPr>
          <w:rFonts w:ascii="Times New Roman" w:eastAsia="Times New Roman" w:hAnsi="Times New Roman" w:cs="Times New Roman"/>
          <w:sz w:val="24"/>
          <w:szCs w:val="24"/>
        </w:rPr>
        <w:t>SEKCJA III: INFORMACJE O CHARAKTERZE PRAWNYM, EKONOMICZNYM, FINANSOWYM I TECHNICZNYM</w:t>
      </w:r>
    </w:p>
    <w:p w:rsidR="00490C19" w:rsidRPr="00490C19" w:rsidRDefault="00490C19" w:rsidP="00490C19">
      <w:pPr>
        <w:spacing w:before="100" w:beforeAutospacing="1" w:after="100" w:afterAutospacing="1" w:line="240" w:lineRule="auto"/>
        <w:jc w:val="both"/>
        <w:rPr>
          <w:rFonts w:ascii="Times New Roman" w:eastAsia="Times New Roman" w:hAnsi="Times New Roman" w:cs="Times New Roman"/>
          <w:sz w:val="24"/>
          <w:szCs w:val="24"/>
        </w:rPr>
      </w:pPr>
      <w:r w:rsidRPr="00490C19">
        <w:rPr>
          <w:rFonts w:ascii="Times New Roman" w:eastAsia="Times New Roman" w:hAnsi="Times New Roman" w:cs="Times New Roman"/>
          <w:b/>
          <w:bCs/>
          <w:sz w:val="24"/>
          <w:szCs w:val="24"/>
        </w:rPr>
        <w:t>III.1) WADIUM</w:t>
      </w:r>
    </w:p>
    <w:p w:rsidR="00490C19" w:rsidRDefault="00490C19" w:rsidP="00490C19">
      <w:pPr>
        <w:spacing w:before="100" w:beforeAutospacing="1" w:after="100" w:afterAutospacing="1" w:line="240" w:lineRule="auto"/>
        <w:jc w:val="both"/>
        <w:rPr>
          <w:rFonts w:ascii="Times New Roman" w:eastAsia="Times New Roman" w:hAnsi="Times New Roman" w:cs="Times New Roman"/>
          <w:sz w:val="24"/>
          <w:szCs w:val="24"/>
        </w:rPr>
      </w:pPr>
      <w:r w:rsidRPr="00490C19">
        <w:rPr>
          <w:rFonts w:ascii="Times New Roman" w:eastAsia="Times New Roman" w:hAnsi="Times New Roman" w:cs="Times New Roman"/>
          <w:b/>
          <w:bCs/>
          <w:sz w:val="24"/>
          <w:szCs w:val="24"/>
        </w:rPr>
        <w:t>Informacja na temat wadium:</w:t>
      </w:r>
      <w:r w:rsidRPr="00490C19">
        <w:rPr>
          <w:rFonts w:ascii="Times New Roman" w:eastAsia="Times New Roman" w:hAnsi="Times New Roman" w:cs="Times New Roman"/>
          <w:sz w:val="24"/>
          <w:szCs w:val="24"/>
        </w:rPr>
        <w:t xml:space="preserve"> </w:t>
      </w:r>
    </w:p>
    <w:p w:rsidR="00490C19" w:rsidRPr="00490C19" w:rsidRDefault="00490C19" w:rsidP="00490C19">
      <w:pPr>
        <w:spacing w:before="100" w:beforeAutospacing="1" w:after="100" w:afterAutospacing="1" w:line="240" w:lineRule="auto"/>
        <w:jc w:val="both"/>
        <w:rPr>
          <w:rFonts w:ascii="Times New Roman" w:eastAsia="Times New Roman" w:hAnsi="Times New Roman" w:cs="Times New Roman"/>
          <w:sz w:val="24"/>
          <w:szCs w:val="24"/>
        </w:rPr>
      </w:pPr>
      <w:r w:rsidRPr="00490C19">
        <w:rPr>
          <w:rFonts w:ascii="Times New Roman" w:eastAsia="Times New Roman" w:hAnsi="Times New Roman" w:cs="Times New Roman"/>
          <w:sz w:val="24"/>
          <w:szCs w:val="24"/>
        </w:rPr>
        <w:t xml:space="preserve">Zamawiający wymaga wniesienia wadium w wysokości </w:t>
      </w:r>
      <w:r w:rsidRPr="00490C19">
        <w:rPr>
          <w:rFonts w:ascii="Times New Roman" w:eastAsia="Times New Roman" w:hAnsi="Times New Roman" w:cs="Times New Roman"/>
          <w:b/>
          <w:sz w:val="24"/>
          <w:szCs w:val="24"/>
        </w:rPr>
        <w:t>10 000,00 z</w:t>
      </w:r>
      <w:r w:rsidRPr="00490C19">
        <w:rPr>
          <w:rFonts w:ascii="Times New Roman" w:eastAsia="Times New Roman" w:hAnsi="Times New Roman" w:cs="Times New Roman"/>
          <w:sz w:val="24"/>
          <w:szCs w:val="24"/>
        </w:rPr>
        <w:t>ł (dziesięć tysięcy złotych)</w:t>
      </w:r>
    </w:p>
    <w:p w:rsidR="00490C19" w:rsidRPr="00490C19" w:rsidRDefault="00490C19" w:rsidP="00490C19">
      <w:pPr>
        <w:spacing w:before="100" w:beforeAutospacing="1" w:after="100" w:afterAutospacing="1" w:line="240" w:lineRule="auto"/>
        <w:jc w:val="both"/>
        <w:rPr>
          <w:rFonts w:ascii="Times New Roman" w:eastAsia="Times New Roman" w:hAnsi="Times New Roman" w:cs="Times New Roman"/>
          <w:sz w:val="24"/>
          <w:szCs w:val="24"/>
        </w:rPr>
      </w:pPr>
      <w:r w:rsidRPr="00490C19">
        <w:rPr>
          <w:rFonts w:ascii="Times New Roman" w:eastAsia="Times New Roman" w:hAnsi="Times New Roman" w:cs="Times New Roman"/>
          <w:b/>
          <w:bCs/>
          <w:sz w:val="24"/>
          <w:szCs w:val="24"/>
        </w:rPr>
        <w:t>III.2) ZALICZKI</w:t>
      </w:r>
    </w:p>
    <w:p w:rsidR="00490C19" w:rsidRPr="00490C19" w:rsidRDefault="00490C19" w:rsidP="00490C19">
      <w:pPr>
        <w:numPr>
          <w:ilvl w:val="0"/>
          <w:numId w:val="6"/>
        </w:numPr>
        <w:spacing w:before="100" w:beforeAutospacing="1" w:after="100" w:afterAutospacing="1" w:line="240" w:lineRule="auto"/>
        <w:jc w:val="both"/>
        <w:rPr>
          <w:rFonts w:ascii="Times New Roman" w:eastAsia="Times New Roman" w:hAnsi="Times New Roman" w:cs="Times New Roman"/>
          <w:sz w:val="24"/>
          <w:szCs w:val="24"/>
        </w:rPr>
      </w:pPr>
      <w:r w:rsidRPr="00490C19">
        <w:rPr>
          <w:rFonts w:ascii="Times New Roman" w:eastAsia="Times New Roman" w:hAnsi="Times New Roman" w:cs="Times New Roman"/>
          <w:b/>
          <w:bCs/>
          <w:sz w:val="24"/>
          <w:szCs w:val="24"/>
        </w:rPr>
        <w:t>Czy przewiduje się udzielenie zaliczek na poczet wykonania zamówienia:</w:t>
      </w:r>
      <w:r w:rsidRPr="00490C19">
        <w:rPr>
          <w:rFonts w:ascii="Times New Roman" w:eastAsia="Times New Roman" w:hAnsi="Times New Roman" w:cs="Times New Roman"/>
          <w:sz w:val="24"/>
          <w:szCs w:val="24"/>
        </w:rPr>
        <w:t xml:space="preserve"> nie</w:t>
      </w:r>
    </w:p>
    <w:p w:rsidR="00490C19" w:rsidRPr="00490C19" w:rsidRDefault="00490C19" w:rsidP="00490C19">
      <w:pPr>
        <w:spacing w:before="100" w:beforeAutospacing="1" w:after="100" w:afterAutospacing="1" w:line="240" w:lineRule="auto"/>
        <w:jc w:val="both"/>
        <w:rPr>
          <w:rFonts w:ascii="Times New Roman" w:eastAsia="Times New Roman" w:hAnsi="Times New Roman" w:cs="Times New Roman"/>
          <w:sz w:val="24"/>
          <w:szCs w:val="24"/>
        </w:rPr>
      </w:pPr>
      <w:r w:rsidRPr="00490C19">
        <w:rPr>
          <w:rFonts w:ascii="Times New Roman" w:eastAsia="Times New Roman" w:hAnsi="Times New Roman" w:cs="Times New Roman"/>
          <w:b/>
          <w:bCs/>
          <w:sz w:val="24"/>
          <w:szCs w:val="24"/>
        </w:rPr>
        <w:t>III.3) WARUNKI UDZIAŁU W POSTĘPOWANIU ORAZ OPIS SPOSOBU DOKONYWANIA OCENY SPEŁNIANIA TYCH WARUNKÓW</w:t>
      </w:r>
    </w:p>
    <w:p w:rsidR="00490C19" w:rsidRPr="00490C19" w:rsidRDefault="00490C19" w:rsidP="00490C19">
      <w:pPr>
        <w:numPr>
          <w:ilvl w:val="0"/>
          <w:numId w:val="7"/>
        </w:numPr>
        <w:spacing w:before="100" w:beforeAutospacing="1" w:after="100" w:afterAutospacing="1" w:line="240" w:lineRule="auto"/>
        <w:jc w:val="both"/>
        <w:rPr>
          <w:rFonts w:ascii="Times New Roman" w:eastAsia="Times New Roman" w:hAnsi="Times New Roman" w:cs="Times New Roman"/>
          <w:sz w:val="24"/>
          <w:szCs w:val="24"/>
        </w:rPr>
      </w:pPr>
      <w:r w:rsidRPr="00490C19">
        <w:rPr>
          <w:rFonts w:ascii="Times New Roman" w:eastAsia="Times New Roman" w:hAnsi="Times New Roman" w:cs="Times New Roman"/>
          <w:b/>
          <w:bCs/>
          <w:sz w:val="24"/>
          <w:szCs w:val="24"/>
        </w:rPr>
        <w:t>III. 3.1) Uprawnienia do wykonywania określonej działalności lub czynności, jeżeli przepisy prawa nakładają obowiązek ich posiadania</w:t>
      </w:r>
    </w:p>
    <w:p w:rsidR="00490C19" w:rsidRPr="00490C19" w:rsidRDefault="00490C19" w:rsidP="00490C19">
      <w:pPr>
        <w:spacing w:before="100" w:beforeAutospacing="1" w:after="100" w:afterAutospacing="1" w:line="240" w:lineRule="auto"/>
        <w:ind w:left="720"/>
        <w:jc w:val="both"/>
        <w:rPr>
          <w:rFonts w:ascii="Times New Roman" w:eastAsia="Times New Roman" w:hAnsi="Times New Roman" w:cs="Times New Roman"/>
          <w:sz w:val="24"/>
          <w:szCs w:val="24"/>
        </w:rPr>
      </w:pPr>
      <w:r w:rsidRPr="00490C19">
        <w:rPr>
          <w:rFonts w:ascii="Times New Roman" w:eastAsia="Times New Roman" w:hAnsi="Times New Roman" w:cs="Times New Roman"/>
          <w:b/>
          <w:bCs/>
          <w:sz w:val="24"/>
          <w:szCs w:val="24"/>
        </w:rPr>
        <w:t>Opis sposobu dokonywania oceny spełniania tego warunku</w:t>
      </w:r>
    </w:p>
    <w:p w:rsidR="00490C19" w:rsidRDefault="00490C19" w:rsidP="00490C19">
      <w:pPr>
        <w:numPr>
          <w:ilvl w:val="1"/>
          <w:numId w:val="7"/>
        </w:numPr>
        <w:spacing w:before="100" w:beforeAutospacing="1" w:after="100" w:afterAutospacing="1" w:line="240" w:lineRule="auto"/>
        <w:jc w:val="both"/>
        <w:rPr>
          <w:rFonts w:ascii="Times New Roman" w:eastAsia="Times New Roman" w:hAnsi="Times New Roman" w:cs="Times New Roman"/>
          <w:sz w:val="24"/>
          <w:szCs w:val="24"/>
        </w:rPr>
      </w:pPr>
      <w:r w:rsidRPr="00490C19">
        <w:rPr>
          <w:rFonts w:ascii="Times New Roman" w:eastAsia="Times New Roman" w:hAnsi="Times New Roman" w:cs="Times New Roman"/>
          <w:sz w:val="24"/>
          <w:szCs w:val="24"/>
        </w:rPr>
        <w:t>oferent składa stosowne oświadczenie</w:t>
      </w:r>
    </w:p>
    <w:p w:rsidR="00490C19" w:rsidRDefault="00490C19" w:rsidP="00490C19">
      <w:pPr>
        <w:spacing w:before="100" w:beforeAutospacing="1" w:after="100" w:afterAutospacing="1" w:line="240" w:lineRule="auto"/>
        <w:ind w:left="1440"/>
        <w:jc w:val="both"/>
        <w:rPr>
          <w:rFonts w:ascii="Times New Roman" w:eastAsia="Times New Roman" w:hAnsi="Times New Roman" w:cs="Times New Roman"/>
          <w:sz w:val="24"/>
          <w:szCs w:val="24"/>
        </w:rPr>
      </w:pPr>
    </w:p>
    <w:p w:rsidR="00490C19" w:rsidRPr="00490C19" w:rsidRDefault="00490C19" w:rsidP="00490C19">
      <w:pPr>
        <w:spacing w:before="100" w:beforeAutospacing="1" w:after="100" w:afterAutospacing="1" w:line="240" w:lineRule="auto"/>
        <w:ind w:left="1440"/>
        <w:jc w:val="both"/>
        <w:rPr>
          <w:rFonts w:ascii="Times New Roman" w:eastAsia="Times New Roman" w:hAnsi="Times New Roman" w:cs="Times New Roman"/>
          <w:sz w:val="24"/>
          <w:szCs w:val="24"/>
        </w:rPr>
      </w:pPr>
    </w:p>
    <w:p w:rsidR="00490C19" w:rsidRPr="00490C19" w:rsidRDefault="00490C19" w:rsidP="00490C19">
      <w:pPr>
        <w:numPr>
          <w:ilvl w:val="0"/>
          <w:numId w:val="7"/>
        </w:numPr>
        <w:spacing w:before="100" w:beforeAutospacing="1" w:after="100" w:afterAutospacing="1" w:line="240" w:lineRule="auto"/>
        <w:jc w:val="both"/>
        <w:rPr>
          <w:rFonts w:ascii="Times New Roman" w:eastAsia="Times New Roman" w:hAnsi="Times New Roman" w:cs="Times New Roman"/>
          <w:sz w:val="24"/>
          <w:szCs w:val="24"/>
        </w:rPr>
      </w:pPr>
      <w:r w:rsidRPr="00490C19">
        <w:rPr>
          <w:rFonts w:ascii="Times New Roman" w:eastAsia="Times New Roman" w:hAnsi="Times New Roman" w:cs="Times New Roman"/>
          <w:b/>
          <w:bCs/>
          <w:sz w:val="24"/>
          <w:szCs w:val="24"/>
        </w:rPr>
        <w:t>III.3.2) Wiedza i doświadczenie</w:t>
      </w:r>
    </w:p>
    <w:p w:rsidR="00490C19" w:rsidRPr="00490C19" w:rsidRDefault="00490C19" w:rsidP="00490C19">
      <w:pPr>
        <w:spacing w:before="100" w:beforeAutospacing="1" w:after="100" w:afterAutospacing="1" w:line="240" w:lineRule="auto"/>
        <w:ind w:left="720"/>
        <w:jc w:val="both"/>
        <w:rPr>
          <w:rFonts w:ascii="Times New Roman" w:eastAsia="Times New Roman" w:hAnsi="Times New Roman" w:cs="Times New Roman"/>
          <w:sz w:val="24"/>
          <w:szCs w:val="24"/>
        </w:rPr>
      </w:pPr>
      <w:r w:rsidRPr="00490C19">
        <w:rPr>
          <w:rFonts w:ascii="Times New Roman" w:eastAsia="Times New Roman" w:hAnsi="Times New Roman" w:cs="Times New Roman"/>
          <w:b/>
          <w:bCs/>
          <w:sz w:val="24"/>
          <w:szCs w:val="24"/>
        </w:rPr>
        <w:t>Opis sposobu dokonywania oceny spełniania tego warunku</w:t>
      </w:r>
    </w:p>
    <w:p w:rsidR="00490C19" w:rsidRDefault="00490C19" w:rsidP="00490C19">
      <w:pPr>
        <w:numPr>
          <w:ilvl w:val="1"/>
          <w:numId w:val="7"/>
        </w:numPr>
        <w:spacing w:before="100" w:beforeAutospacing="1" w:after="100" w:afterAutospacing="1" w:line="240" w:lineRule="auto"/>
        <w:jc w:val="both"/>
        <w:rPr>
          <w:rFonts w:ascii="Times New Roman" w:eastAsia="Times New Roman" w:hAnsi="Times New Roman" w:cs="Times New Roman"/>
          <w:sz w:val="24"/>
          <w:szCs w:val="24"/>
        </w:rPr>
      </w:pPr>
      <w:r w:rsidRPr="00490C19">
        <w:rPr>
          <w:rFonts w:ascii="Times New Roman" w:eastAsia="Times New Roman" w:hAnsi="Times New Roman" w:cs="Times New Roman"/>
          <w:sz w:val="24"/>
          <w:szCs w:val="24"/>
        </w:rPr>
        <w:t>warunek zostanie uznany za spełniony, jeżeli wykonawca wykaże, że wykonał należycie w okresie ostatnich pięciu lat przed upływem terminu składania ofert, a jeżeli okres prowadzenia działalności jest krótszy - w tym okresie minimum dwie roboty budowlane podobne do objętych przedmiotem zamówienia, tj. dwie prace polegające na zagospodarowaniu terenów (parki, zieleńce, publiczne tereny komunalne, tereny rekreacyjne, z elementami małej architektury o wartości minimum 500 000 zł brutto każda, Zamawiający za zagospodarowanie terenu uzna prace, które uwzględniają wykonanie elementów małej architektury np. ławki, siedziska, wiaty, znaki tablice oraz wykonanie robót nawierzchniowych polegających na profilowaniu i zagęszczeniu podłoża, utwardzenie nawierzchni alejek i ścieżek, chodników, parkingów. Wykonanie konstrukcji betonowych, wykonanie montaż rzeźb, posągów, wykonanie sieci energetycznej, oświetlenie terenu, montaż lamp oświetleniowych, nasadzenia drzew i krzewów ozdobnych</w:t>
      </w:r>
    </w:p>
    <w:p w:rsidR="00490C19" w:rsidRPr="00490C19" w:rsidRDefault="00490C19" w:rsidP="00490C19">
      <w:pPr>
        <w:spacing w:before="100" w:beforeAutospacing="1" w:after="100" w:afterAutospacing="1" w:line="240" w:lineRule="auto"/>
        <w:ind w:left="720"/>
        <w:jc w:val="both"/>
        <w:rPr>
          <w:rFonts w:ascii="Times New Roman" w:eastAsia="Times New Roman" w:hAnsi="Times New Roman" w:cs="Times New Roman"/>
          <w:sz w:val="24"/>
          <w:szCs w:val="24"/>
        </w:rPr>
      </w:pPr>
    </w:p>
    <w:p w:rsidR="00490C19" w:rsidRPr="00490C19" w:rsidRDefault="00490C19" w:rsidP="00490C19">
      <w:pPr>
        <w:numPr>
          <w:ilvl w:val="0"/>
          <w:numId w:val="7"/>
        </w:numPr>
        <w:spacing w:before="100" w:beforeAutospacing="1" w:after="100" w:afterAutospacing="1" w:line="240" w:lineRule="auto"/>
        <w:jc w:val="both"/>
        <w:rPr>
          <w:rFonts w:ascii="Times New Roman" w:eastAsia="Times New Roman" w:hAnsi="Times New Roman" w:cs="Times New Roman"/>
          <w:sz w:val="24"/>
          <w:szCs w:val="24"/>
        </w:rPr>
      </w:pPr>
      <w:r w:rsidRPr="00490C19">
        <w:rPr>
          <w:rFonts w:ascii="Times New Roman" w:eastAsia="Times New Roman" w:hAnsi="Times New Roman" w:cs="Times New Roman"/>
          <w:b/>
          <w:bCs/>
          <w:sz w:val="24"/>
          <w:szCs w:val="24"/>
        </w:rPr>
        <w:t>III.3.3) Potencjał techniczny</w:t>
      </w:r>
    </w:p>
    <w:p w:rsidR="00490C19" w:rsidRPr="00490C19" w:rsidRDefault="00490C19" w:rsidP="00490C19">
      <w:pPr>
        <w:spacing w:before="100" w:beforeAutospacing="1" w:after="100" w:afterAutospacing="1" w:line="240" w:lineRule="auto"/>
        <w:ind w:left="720"/>
        <w:jc w:val="both"/>
        <w:rPr>
          <w:rFonts w:ascii="Times New Roman" w:eastAsia="Times New Roman" w:hAnsi="Times New Roman" w:cs="Times New Roman"/>
          <w:sz w:val="24"/>
          <w:szCs w:val="24"/>
        </w:rPr>
      </w:pPr>
      <w:r w:rsidRPr="00490C19">
        <w:rPr>
          <w:rFonts w:ascii="Times New Roman" w:eastAsia="Times New Roman" w:hAnsi="Times New Roman" w:cs="Times New Roman"/>
          <w:b/>
          <w:bCs/>
          <w:sz w:val="24"/>
          <w:szCs w:val="24"/>
        </w:rPr>
        <w:t>Opis sposobu dokonywania oceny spełniania tego warunku</w:t>
      </w:r>
    </w:p>
    <w:p w:rsidR="00490C19" w:rsidRPr="00490C19" w:rsidRDefault="00490C19" w:rsidP="00490C19">
      <w:pPr>
        <w:numPr>
          <w:ilvl w:val="1"/>
          <w:numId w:val="7"/>
        </w:numPr>
        <w:spacing w:before="100" w:beforeAutospacing="1" w:after="100" w:afterAutospacing="1" w:line="240" w:lineRule="auto"/>
        <w:jc w:val="both"/>
        <w:rPr>
          <w:rFonts w:ascii="Times New Roman" w:eastAsia="Times New Roman" w:hAnsi="Times New Roman" w:cs="Times New Roman"/>
          <w:sz w:val="24"/>
          <w:szCs w:val="24"/>
        </w:rPr>
      </w:pPr>
      <w:r w:rsidRPr="00490C19">
        <w:rPr>
          <w:rFonts w:ascii="Times New Roman" w:eastAsia="Times New Roman" w:hAnsi="Times New Roman" w:cs="Times New Roman"/>
          <w:sz w:val="24"/>
          <w:szCs w:val="24"/>
        </w:rPr>
        <w:t>oferent składa stosowne oświadczenie</w:t>
      </w:r>
    </w:p>
    <w:p w:rsidR="00490C19" w:rsidRPr="00490C19" w:rsidRDefault="00490C19" w:rsidP="00490C19">
      <w:pPr>
        <w:numPr>
          <w:ilvl w:val="0"/>
          <w:numId w:val="7"/>
        </w:numPr>
        <w:spacing w:before="100" w:beforeAutospacing="1" w:after="100" w:afterAutospacing="1" w:line="240" w:lineRule="auto"/>
        <w:jc w:val="both"/>
        <w:rPr>
          <w:rFonts w:ascii="Times New Roman" w:eastAsia="Times New Roman" w:hAnsi="Times New Roman" w:cs="Times New Roman"/>
          <w:sz w:val="24"/>
          <w:szCs w:val="24"/>
        </w:rPr>
      </w:pPr>
      <w:r w:rsidRPr="00490C19">
        <w:rPr>
          <w:rFonts w:ascii="Times New Roman" w:eastAsia="Times New Roman" w:hAnsi="Times New Roman" w:cs="Times New Roman"/>
          <w:b/>
          <w:bCs/>
          <w:sz w:val="24"/>
          <w:szCs w:val="24"/>
        </w:rPr>
        <w:t>III.3.4) Osoby zdolne do wykonania zamówienia</w:t>
      </w:r>
    </w:p>
    <w:p w:rsidR="00490C19" w:rsidRPr="00490C19" w:rsidRDefault="00490C19" w:rsidP="00490C19">
      <w:pPr>
        <w:spacing w:before="100" w:beforeAutospacing="1" w:after="100" w:afterAutospacing="1" w:line="240" w:lineRule="auto"/>
        <w:ind w:left="720"/>
        <w:jc w:val="both"/>
        <w:rPr>
          <w:rFonts w:ascii="Times New Roman" w:eastAsia="Times New Roman" w:hAnsi="Times New Roman" w:cs="Times New Roman"/>
          <w:sz w:val="24"/>
          <w:szCs w:val="24"/>
        </w:rPr>
      </w:pPr>
      <w:r w:rsidRPr="00490C19">
        <w:rPr>
          <w:rFonts w:ascii="Times New Roman" w:eastAsia="Times New Roman" w:hAnsi="Times New Roman" w:cs="Times New Roman"/>
          <w:b/>
          <w:bCs/>
          <w:sz w:val="24"/>
          <w:szCs w:val="24"/>
        </w:rPr>
        <w:t>Opis sposobu dokonywania oceny spełniania tego warunku</w:t>
      </w:r>
    </w:p>
    <w:p w:rsidR="00490C19" w:rsidRDefault="00490C19" w:rsidP="00490C19">
      <w:pPr>
        <w:numPr>
          <w:ilvl w:val="1"/>
          <w:numId w:val="7"/>
        </w:numPr>
        <w:spacing w:before="100" w:beforeAutospacing="1" w:after="100" w:afterAutospacing="1" w:line="240" w:lineRule="auto"/>
        <w:jc w:val="both"/>
        <w:rPr>
          <w:rFonts w:ascii="Times New Roman" w:eastAsia="Times New Roman" w:hAnsi="Times New Roman" w:cs="Times New Roman"/>
          <w:sz w:val="24"/>
          <w:szCs w:val="24"/>
        </w:rPr>
      </w:pPr>
      <w:r w:rsidRPr="00490C19">
        <w:rPr>
          <w:rFonts w:ascii="Times New Roman" w:eastAsia="Times New Roman" w:hAnsi="Times New Roman" w:cs="Times New Roman"/>
          <w:sz w:val="24"/>
          <w:szCs w:val="24"/>
        </w:rPr>
        <w:t xml:space="preserve">warunek zostanie uznany za spełniony, jeżeli wykonawca wykaże, że dysponuje lub będzie dysponować osobami posiadającymi uprawnienia budowlane do kierowania robotami budowlanymi w zakresie niezbędnym do wykonania zamówienia w specjalności: </w:t>
      </w:r>
    </w:p>
    <w:p w:rsidR="00490C19" w:rsidRDefault="00490C19" w:rsidP="00490C19">
      <w:pPr>
        <w:numPr>
          <w:ilvl w:val="1"/>
          <w:numId w:val="7"/>
        </w:numPr>
        <w:spacing w:before="100" w:beforeAutospacing="1" w:after="100" w:afterAutospacing="1" w:line="240" w:lineRule="auto"/>
        <w:jc w:val="both"/>
        <w:rPr>
          <w:rFonts w:ascii="Times New Roman" w:eastAsia="Times New Roman" w:hAnsi="Times New Roman" w:cs="Times New Roman"/>
          <w:sz w:val="24"/>
          <w:szCs w:val="24"/>
        </w:rPr>
      </w:pPr>
      <w:r w:rsidRPr="00490C19">
        <w:rPr>
          <w:rFonts w:ascii="Times New Roman" w:eastAsia="Times New Roman" w:hAnsi="Times New Roman" w:cs="Times New Roman"/>
          <w:sz w:val="24"/>
          <w:szCs w:val="24"/>
        </w:rPr>
        <w:t xml:space="preserve">a) konstrukcyjno-budowlanej, </w:t>
      </w:r>
    </w:p>
    <w:p w:rsidR="00490C19" w:rsidRPr="00490C19" w:rsidRDefault="00490C19" w:rsidP="00490C19">
      <w:pPr>
        <w:numPr>
          <w:ilvl w:val="1"/>
          <w:numId w:val="7"/>
        </w:numPr>
        <w:spacing w:before="100" w:beforeAutospacing="1" w:after="100" w:afterAutospacing="1" w:line="240" w:lineRule="auto"/>
        <w:jc w:val="both"/>
        <w:rPr>
          <w:rFonts w:ascii="Times New Roman" w:eastAsia="Times New Roman" w:hAnsi="Times New Roman" w:cs="Times New Roman"/>
          <w:sz w:val="24"/>
          <w:szCs w:val="24"/>
        </w:rPr>
      </w:pPr>
      <w:r w:rsidRPr="00490C19">
        <w:rPr>
          <w:rFonts w:ascii="Times New Roman" w:eastAsia="Times New Roman" w:hAnsi="Times New Roman" w:cs="Times New Roman"/>
          <w:sz w:val="24"/>
          <w:szCs w:val="24"/>
        </w:rPr>
        <w:t>b) elektrycznej</w:t>
      </w:r>
    </w:p>
    <w:p w:rsidR="00490C19" w:rsidRPr="00490C19" w:rsidRDefault="00490C19" w:rsidP="00490C19">
      <w:pPr>
        <w:numPr>
          <w:ilvl w:val="0"/>
          <w:numId w:val="7"/>
        </w:numPr>
        <w:spacing w:before="100" w:beforeAutospacing="1" w:after="100" w:afterAutospacing="1" w:line="240" w:lineRule="auto"/>
        <w:jc w:val="both"/>
        <w:rPr>
          <w:rFonts w:ascii="Times New Roman" w:eastAsia="Times New Roman" w:hAnsi="Times New Roman" w:cs="Times New Roman"/>
          <w:sz w:val="24"/>
          <w:szCs w:val="24"/>
        </w:rPr>
      </w:pPr>
      <w:r w:rsidRPr="00490C19">
        <w:rPr>
          <w:rFonts w:ascii="Times New Roman" w:eastAsia="Times New Roman" w:hAnsi="Times New Roman" w:cs="Times New Roman"/>
          <w:b/>
          <w:bCs/>
          <w:sz w:val="24"/>
          <w:szCs w:val="24"/>
        </w:rPr>
        <w:t>III.3.5) Sytuacja ekonomiczna i finansowa</w:t>
      </w:r>
    </w:p>
    <w:p w:rsidR="00490C19" w:rsidRPr="00490C19" w:rsidRDefault="00490C19" w:rsidP="00490C19">
      <w:pPr>
        <w:spacing w:before="100" w:beforeAutospacing="1" w:after="100" w:afterAutospacing="1" w:line="240" w:lineRule="auto"/>
        <w:ind w:left="720"/>
        <w:jc w:val="both"/>
        <w:rPr>
          <w:rFonts w:ascii="Times New Roman" w:eastAsia="Times New Roman" w:hAnsi="Times New Roman" w:cs="Times New Roman"/>
          <w:sz w:val="24"/>
          <w:szCs w:val="24"/>
        </w:rPr>
      </w:pPr>
      <w:r w:rsidRPr="00490C19">
        <w:rPr>
          <w:rFonts w:ascii="Times New Roman" w:eastAsia="Times New Roman" w:hAnsi="Times New Roman" w:cs="Times New Roman"/>
          <w:b/>
          <w:bCs/>
          <w:sz w:val="24"/>
          <w:szCs w:val="24"/>
        </w:rPr>
        <w:t>Opis sposobu dokonywania oceny spełniania tego warunku</w:t>
      </w:r>
    </w:p>
    <w:p w:rsidR="00490C19" w:rsidRDefault="00490C19" w:rsidP="00490C19">
      <w:pPr>
        <w:numPr>
          <w:ilvl w:val="1"/>
          <w:numId w:val="7"/>
        </w:numPr>
        <w:spacing w:before="100" w:beforeAutospacing="1" w:after="100" w:afterAutospacing="1" w:line="240" w:lineRule="auto"/>
        <w:jc w:val="both"/>
        <w:rPr>
          <w:rFonts w:ascii="Times New Roman" w:eastAsia="Times New Roman" w:hAnsi="Times New Roman" w:cs="Times New Roman"/>
          <w:sz w:val="24"/>
          <w:szCs w:val="24"/>
        </w:rPr>
      </w:pPr>
      <w:r w:rsidRPr="00490C19">
        <w:rPr>
          <w:rFonts w:ascii="Times New Roman" w:eastAsia="Times New Roman" w:hAnsi="Times New Roman" w:cs="Times New Roman"/>
          <w:sz w:val="24"/>
          <w:szCs w:val="24"/>
        </w:rPr>
        <w:t xml:space="preserve">o 1)Warunek zostanie uznany za spełniony jeżeli Wykonawca przedstawi informację banku lub spółdzielczej kasy oszczędnościowo-kredytowej, w których wykonawca posiada rachunek, potwierdzającą wysokość posiadanych środków finansowych lub zdolność kredytową wykonawcy na kwotę nie niższą niż wartość przedłożonej oferty, wystawioną nie wcześniej niż 3 miesiące przed upływem terminu składania ofert; </w:t>
      </w:r>
    </w:p>
    <w:p w:rsidR="00490C19" w:rsidRPr="00490C19" w:rsidRDefault="00490C19" w:rsidP="00490C19">
      <w:pPr>
        <w:numPr>
          <w:ilvl w:val="1"/>
          <w:numId w:val="7"/>
        </w:numPr>
        <w:spacing w:before="100" w:beforeAutospacing="1" w:after="100" w:afterAutospacing="1" w:line="240" w:lineRule="auto"/>
        <w:jc w:val="both"/>
        <w:rPr>
          <w:rFonts w:ascii="Times New Roman" w:eastAsia="Times New Roman" w:hAnsi="Times New Roman" w:cs="Times New Roman"/>
          <w:sz w:val="24"/>
          <w:szCs w:val="24"/>
        </w:rPr>
      </w:pPr>
      <w:r w:rsidRPr="00490C19">
        <w:rPr>
          <w:rFonts w:ascii="Times New Roman" w:eastAsia="Times New Roman" w:hAnsi="Times New Roman" w:cs="Times New Roman"/>
          <w:sz w:val="24"/>
          <w:szCs w:val="24"/>
        </w:rPr>
        <w:lastRenderedPageBreak/>
        <w:t>2) Warunek zostanie uznany za spełniony jeżeli Wykonawca przedstawi opłaconą polisę, a w przypadku jej braku inny dokumentu potwierdzający, że wykonawca jest ubezpieczony od odpowiedzialności cywilnej w zakresie prowadzonej działalności związanej z przedmiotem zamówienia. na kwotę minimum 500 000,00 zł.</w:t>
      </w:r>
    </w:p>
    <w:p w:rsidR="00490C19" w:rsidRPr="00490C19" w:rsidRDefault="00490C19" w:rsidP="00490C19">
      <w:pPr>
        <w:spacing w:before="100" w:beforeAutospacing="1" w:after="100" w:afterAutospacing="1" w:line="240" w:lineRule="auto"/>
        <w:jc w:val="both"/>
        <w:rPr>
          <w:rFonts w:ascii="Times New Roman" w:eastAsia="Times New Roman" w:hAnsi="Times New Roman" w:cs="Times New Roman"/>
          <w:sz w:val="24"/>
          <w:szCs w:val="24"/>
        </w:rPr>
      </w:pPr>
      <w:r w:rsidRPr="00490C19">
        <w:rPr>
          <w:rFonts w:ascii="Times New Roman" w:eastAsia="Times New Roman" w:hAnsi="Times New Roman" w:cs="Times New Roman"/>
          <w:b/>
          <w:bCs/>
          <w:sz w:val="24"/>
          <w:szCs w:val="24"/>
        </w:rPr>
        <w:t>III.4) INFORMACJA O OŚWIADCZENIACH LUB DOKUMENTACH, JAKIE MAJĄ DOSTARCZYĆ WYKONAWCY W CELU POTWIERDZENIA SPEŁNIANIA WARUNKÓW UDZIAŁU W POSTĘPOWANIU ORAZ NIEPODLEGANIA WYKLUCZENIU NA PODSTAWIE ART. 24 UST. 1 USTAWY</w:t>
      </w:r>
    </w:p>
    <w:p w:rsidR="00490C19" w:rsidRPr="00490C19" w:rsidRDefault="00490C19" w:rsidP="00490C19">
      <w:pPr>
        <w:numPr>
          <w:ilvl w:val="0"/>
          <w:numId w:val="8"/>
        </w:numPr>
        <w:spacing w:before="100" w:beforeAutospacing="1" w:after="100" w:afterAutospacing="1" w:line="240" w:lineRule="auto"/>
        <w:jc w:val="both"/>
        <w:rPr>
          <w:rFonts w:ascii="Times New Roman" w:eastAsia="Times New Roman" w:hAnsi="Times New Roman" w:cs="Times New Roman"/>
          <w:sz w:val="24"/>
          <w:szCs w:val="24"/>
        </w:rPr>
      </w:pPr>
      <w:r w:rsidRPr="00490C19">
        <w:rPr>
          <w:rFonts w:ascii="Times New Roman" w:eastAsia="Times New Roman" w:hAnsi="Times New Roman" w:cs="Times New Roman"/>
          <w:b/>
          <w:bCs/>
          <w:sz w:val="24"/>
          <w:szCs w:val="24"/>
        </w:rPr>
        <w:t>III.4.1) W zakresie wykazania spełniania przez wykonawcę warunków, o których mowa w art. 22 ust. 1 ustawy, oprócz oświadczenia o spełnieniu warunków udziału w postępowaniu, należy przedłożyć:</w:t>
      </w:r>
    </w:p>
    <w:p w:rsidR="00490C19" w:rsidRPr="00490C19" w:rsidRDefault="00490C19" w:rsidP="00490C19">
      <w:pPr>
        <w:numPr>
          <w:ilvl w:val="1"/>
          <w:numId w:val="8"/>
        </w:numPr>
        <w:spacing w:before="100" w:beforeAutospacing="1" w:after="180" w:line="240" w:lineRule="auto"/>
        <w:ind w:right="300"/>
        <w:jc w:val="both"/>
        <w:rPr>
          <w:rFonts w:ascii="Times New Roman" w:eastAsia="Times New Roman" w:hAnsi="Times New Roman" w:cs="Times New Roman"/>
          <w:sz w:val="24"/>
          <w:szCs w:val="24"/>
        </w:rPr>
      </w:pPr>
      <w:r w:rsidRPr="00490C19">
        <w:rPr>
          <w:rFonts w:ascii="Times New Roman" w:eastAsia="Times New Roman" w:hAnsi="Times New Roman" w:cs="Times New Roman"/>
          <w:sz w:val="24"/>
          <w:szCs w:val="24"/>
        </w:rPr>
        <w:t>wykaz robót budowlanych w zakresie niezbędnym do wykazania spełniania warunku wiedzy i doświadczenia, wykonanych w okresie ostatnich pięciu lat przed upływem terminu składania ofert albo wniosków o dopuszczenie do udziału w postępowaniu, a jeżeli okres prowadzenia działalności jest krótszy - w tym okresie, z podaniem ich rodzaju i wartości, daty i miejsca wykonania oraz załączeniem dokumentu potwierdzającego, że roboty zostały wykonane zgodnie z zasadami sztuki budowlanej i prawidłowo ukończone</w:t>
      </w:r>
    </w:p>
    <w:p w:rsidR="00490C19" w:rsidRPr="00490C19" w:rsidRDefault="00490C19" w:rsidP="00490C19">
      <w:pPr>
        <w:numPr>
          <w:ilvl w:val="1"/>
          <w:numId w:val="8"/>
        </w:numPr>
        <w:spacing w:before="100" w:beforeAutospacing="1" w:after="180" w:line="240" w:lineRule="auto"/>
        <w:ind w:right="300"/>
        <w:jc w:val="both"/>
        <w:rPr>
          <w:rFonts w:ascii="Times New Roman" w:eastAsia="Times New Roman" w:hAnsi="Times New Roman" w:cs="Times New Roman"/>
          <w:sz w:val="24"/>
          <w:szCs w:val="24"/>
        </w:rPr>
      </w:pPr>
      <w:r w:rsidRPr="00490C19">
        <w:rPr>
          <w:rFonts w:ascii="Times New Roman" w:eastAsia="Times New Roman" w:hAnsi="Times New Roman" w:cs="Times New Roman"/>
          <w:sz w:val="24"/>
          <w:szCs w:val="24"/>
        </w:rPr>
        <w:t>oświadczenie, że osoby, które będą uczestniczyć w wykonywaniu zamówienia, posiadają wymagane uprawnienia, jeżeli ustawy nakładają obowiązek posiadania takich uprawnień</w:t>
      </w:r>
    </w:p>
    <w:p w:rsidR="00490C19" w:rsidRPr="00490C19" w:rsidRDefault="00490C19" w:rsidP="00490C19">
      <w:pPr>
        <w:numPr>
          <w:ilvl w:val="0"/>
          <w:numId w:val="8"/>
        </w:numPr>
        <w:spacing w:before="100" w:beforeAutospacing="1" w:after="100" w:afterAutospacing="1" w:line="240" w:lineRule="auto"/>
        <w:jc w:val="both"/>
        <w:rPr>
          <w:rFonts w:ascii="Times New Roman" w:eastAsia="Times New Roman" w:hAnsi="Times New Roman" w:cs="Times New Roman"/>
          <w:sz w:val="24"/>
          <w:szCs w:val="24"/>
        </w:rPr>
      </w:pPr>
      <w:r w:rsidRPr="00490C19">
        <w:rPr>
          <w:rFonts w:ascii="Times New Roman" w:eastAsia="Times New Roman" w:hAnsi="Times New Roman" w:cs="Times New Roman"/>
          <w:b/>
          <w:bCs/>
          <w:sz w:val="24"/>
          <w:szCs w:val="24"/>
        </w:rPr>
        <w:t>III.4.2) W zakresie potwierdzenia niepodlegania wykluczeniu na podstawie art. 24 ust. 1 ustawy, należy przedłożyć:</w:t>
      </w:r>
    </w:p>
    <w:p w:rsidR="00490C19" w:rsidRPr="00490C19" w:rsidRDefault="00490C19" w:rsidP="00490C19">
      <w:pPr>
        <w:numPr>
          <w:ilvl w:val="1"/>
          <w:numId w:val="8"/>
        </w:numPr>
        <w:spacing w:before="100" w:beforeAutospacing="1" w:after="180" w:line="240" w:lineRule="auto"/>
        <w:ind w:right="300"/>
        <w:jc w:val="both"/>
        <w:rPr>
          <w:rFonts w:ascii="Times New Roman" w:eastAsia="Times New Roman" w:hAnsi="Times New Roman" w:cs="Times New Roman"/>
          <w:sz w:val="24"/>
          <w:szCs w:val="24"/>
        </w:rPr>
      </w:pPr>
      <w:r w:rsidRPr="00490C19">
        <w:rPr>
          <w:rFonts w:ascii="Times New Roman" w:eastAsia="Times New Roman" w:hAnsi="Times New Roman" w:cs="Times New Roman"/>
          <w:sz w:val="24"/>
          <w:szCs w:val="24"/>
        </w:rPr>
        <w:t>oświadczenie o braku podstaw do wykluczenia</w:t>
      </w:r>
    </w:p>
    <w:p w:rsidR="00490C19" w:rsidRPr="00490C19" w:rsidRDefault="00490C19" w:rsidP="00490C19">
      <w:pPr>
        <w:numPr>
          <w:ilvl w:val="1"/>
          <w:numId w:val="8"/>
        </w:numPr>
        <w:spacing w:before="100" w:beforeAutospacing="1" w:after="180" w:line="240" w:lineRule="auto"/>
        <w:ind w:right="300"/>
        <w:jc w:val="both"/>
        <w:rPr>
          <w:rFonts w:ascii="Times New Roman" w:eastAsia="Times New Roman" w:hAnsi="Times New Roman" w:cs="Times New Roman"/>
          <w:sz w:val="24"/>
          <w:szCs w:val="24"/>
        </w:rPr>
      </w:pPr>
      <w:r w:rsidRPr="00490C19">
        <w:rPr>
          <w:rFonts w:ascii="Times New Roman" w:eastAsia="Times New Roman" w:hAnsi="Times New Roman" w:cs="Times New Roman"/>
          <w:sz w:val="24"/>
          <w:szCs w:val="24"/>
        </w:rPr>
        <w:t>aktualny odpis z właściwego rejestru, jeżeli odrębne przepisy wymagają wpisu do rejestru, w celu wykazania braku podstaw do wykluczenia w oparciu o art. 24 ust. 1 pkt 2 ustawy, wystawiony nie wcześniej niż 6 miesięcy przed upływem terminu składania wniosków o dopuszczenie do udziału w postępowaniu o udzielenie zamówienia albo składania ofert, a w stosunku do osób fizycznych oświadczenie w zakresie art. 24 ust. 1 pkt 2 ustawy</w:t>
      </w:r>
    </w:p>
    <w:p w:rsidR="00490C19" w:rsidRPr="00490C19" w:rsidRDefault="00490C19" w:rsidP="00490C19">
      <w:pPr>
        <w:numPr>
          <w:ilvl w:val="1"/>
          <w:numId w:val="8"/>
        </w:numPr>
        <w:spacing w:before="100" w:beforeAutospacing="1" w:after="180" w:line="240" w:lineRule="auto"/>
        <w:ind w:right="300"/>
        <w:jc w:val="both"/>
        <w:rPr>
          <w:rFonts w:ascii="Times New Roman" w:eastAsia="Times New Roman" w:hAnsi="Times New Roman" w:cs="Times New Roman"/>
          <w:sz w:val="24"/>
          <w:szCs w:val="24"/>
        </w:rPr>
      </w:pPr>
      <w:r w:rsidRPr="00490C19">
        <w:rPr>
          <w:rFonts w:ascii="Times New Roman" w:eastAsia="Times New Roman" w:hAnsi="Times New Roman" w:cs="Times New Roman"/>
          <w:sz w:val="24"/>
          <w:szCs w:val="24"/>
        </w:rPr>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p w:rsidR="00490C19" w:rsidRPr="00490C19" w:rsidRDefault="00490C19" w:rsidP="00490C19">
      <w:pPr>
        <w:numPr>
          <w:ilvl w:val="1"/>
          <w:numId w:val="8"/>
        </w:numPr>
        <w:spacing w:before="100" w:beforeAutospacing="1" w:after="180" w:line="240" w:lineRule="auto"/>
        <w:ind w:right="300"/>
        <w:jc w:val="both"/>
        <w:rPr>
          <w:rFonts w:ascii="Times New Roman" w:eastAsia="Times New Roman" w:hAnsi="Times New Roman" w:cs="Times New Roman"/>
          <w:sz w:val="24"/>
          <w:szCs w:val="24"/>
        </w:rPr>
      </w:pPr>
      <w:r w:rsidRPr="00490C19">
        <w:rPr>
          <w:rFonts w:ascii="Times New Roman" w:eastAsia="Times New Roman" w:hAnsi="Times New Roman" w:cs="Times New Roman"/>
          <w:sz w:val="24"/>
          <w:szCs w:val="24"/>
        </w:rPr>
        <w:t xml:space="preserve">aktualne zaświadczenie właściwego oddziału Zakładu Ubezpieczeń Społecznych lub Kasy Rolniczego Ubezpieczenia Społecznego potwierdzające, że wykonawca nie zalega z opłacaniem składek na </w:t>
      </w:r>
      <w:r w:rsidRPr="00490C19">
        <w:rPr>
          <w:rFonts w:ascii="Times New Roman" w:eastAsia="Times New Roman" w:hAnsi="Times New Roman" w:cs="Times New Roman"/>
          <w:sz w:val="24"/>
          <w:szCs w:val="24"/>
        </w:rPr>
        <w:lastRenderedPageBreak/>
        <w:t>ubezpieczenie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p w:rsidR="00490C19" w:rsidRPr="00490C19" w:rsidRDefault="00490C19" w:rsidP="00490C19">
      <w:pPr>
        <w:numPr>
          <w:ilvl w:val="0"/>
          <w:numId w:val="8"/>
        </w:numPr>
        <w:spacing w:before="100" w:beforeAutospacing="1" w:after="100" w:afterAutospacing="1" w:line="240" w:lineRule="auto"/>
        <w:jc w:val="both"/>
        <w:rPr>
          <w:rFonts w:ascii="Times New Roman" w:eastAsia="Times New Roman" w:hAnsi="Times New Roman" w:cs="Times New Roman"/>
          <w:sz w:val="24"/>
          <w:szCs w:val="24"/>
        </w:rPr>
      </w:pPr>
      <w:r w:rsidRPr="00490C19">
        <w:rPr>
          <w:rFonts w:ascii="Times New Roman" w:eastAsia="Times New Roman" w:hAnsi="Times New Roman" w:cs="Times New Roman"/>
          <w:sz w:val="24"/>
          <w:szCs w:val="24"/>
        </w:rPr>
        <w:t>III.4.3) Dokumenty podmiotów zagranicznych</w:t>
      </w:r>
    </w:p>
    <w:p w:rsidR="00490C19" w:rsidRPr="00490C19" w:rsidRDefault="00490C19" w:rsidP="00490C19">
      <w:pPr>
        <w:spacing w:before="100" w:beforeAutospacing="1" w:after="100" w:afterAutospacing="1" w:line="240" w:lineRule="auto"/>
        <w:ind w:left="720"/>
        <w:jc w:val="both"/>
        <w:rPr>
          <w:rFonts w:ascii="Times New Roman" w:eastAsia="Times New Roman" w:hAnsi="Times New Roman" w:cs="Times New Roman"/>
          <w:sz w:val="24"/>
          <w:szCs w:val="24"/>
        </w:rPr>
      </w:pPr>
      <w:r w:rsidRPr="00490C19">
        <w:rPr>
          <w:rFonts w:ascii="Times New Roman" w:eastAsia="Times New Roman" w:hAnsi="Times New Roman" w:cs="Times New Roman"/>
          <w:sz w:val="24"/>
          <w:szCs w:val="24"/>
        </w:rPr>
        <w:t>Jeżeli wykonawca ma siedzibę lub miejsce zamieszkania poza terytorium Rzeczypospolitej Polskiej, przedkłada:</w:t>
      </w:r>
    </w:p>
    <w:p w:rsidR="00490C19" w:rsidRPr="00490C19" w:rsidRDefault="00490C19" w:rsidP="00490C19">
      <w:pPr>
        <w:spacing w:before="100" w:beforeAutospacing="1" w:after="100" w:afterAutospacing="1" w:line="240" w:lineRule="auto"/>
        <w:ind w:left="720"/>
        <w:jc w:val="both"/>
        <w:rPr>
          <w:rFonts w:ascii="Times New Roman" w:eastAsia="Times New Roman" w:hAnsi="Times New Roman" w:cs="Times New Roman"/>
          <w:sz w:val="24"/>
          <w:szCs w:val="24"/>
        </w:rPr>
      </w:pPr>
      <w:r w:rsidRPr="00490C19">
        <w:rPr>
          <w:rFonts w:ascii="Times New Roman" w:eastAsia="Times New Roman" w:hAnsi="Times New Roman" w:cs="Times New Roman"/>
          <w:sz w:val="24"/>
          <w:szCs w:val="24"/>
        </w:rPr>
        <w:t>III.4.3.1) dokument wystawiony w kraju, w którym ma siedzibę lub miejsce zamieszkania potwierdzający, że:</w:t>
      </w:r>
    </w:p>
    <w:p w:rsidR="00490C19" w:rsidRPr="00490C19" w:rsidRDefault="00490C19" w:rsidP="00490C19">
      <w:pPr>
        <w:numPr>
          <w:ilvl w:val="1"/>
          <w:numId w:val="8"/>
        </w:numPr>
        <w:spacing w:before="100" w:beforeAutospacing="1" w:after="180" w:line="240" w:lineRule="auto"/>
        <w:ind w:right="300"/>
        <w:jc w:val="both"/>
        <w:rPr>
          <w:rFonts w:ascii="Times New Roman" w:eastAsia="Times New Roman" w:hAnsi="Times New Roman" w:cs="Times New Roman"/>
          <w:sz w:val="24"/>
          <w:szCs w:val="24"/>
        </w:rPr>
      </w:pPr>
      <w:r w:rsidRPr="00490C19">
        <w:rPr>
          <w:rFonts w:ascii="Times New Roman" w:eastAsia="Times New Roman" w:hAnsi="Times New Roman" w:cs="Times New Roman"/>
          <w:sz w:val="24"/>
          <w:szCs w:val="24"/>
        </w:rPr>
        <w:t>nie otwarto jego likwidacji ani nie ogłoszono upadłości - wystawiony nie wcześniej niż 6 miesięcy przed upływem terminu składania wniosków o dopuszczenie do udziału w postępowaniu o udzielenie zamówienia albo składania ofert</w:t>
      </w:r>
    </w:p>
    <w:p w:rsidR="00490C19" w:rsidRPr="00490C19" w:rsidRDefault="00490C19" w:rsidP="00490C19">
      <w:pPr>
        <w:numPr>
          <w:ilvl w:val="1"/>
          <w:numId w:val="8"/>
        </w:numPr>
        <w:spacing w:before="100" w:beforeAutospacing="1" w:after="180" w:line="240" w:lineRule="auto"/>
        <w:ind w:right="300"/>
        <w:jc w:val="both"/>
        <w:rPr>
          <w:rFonts w:ascii="Times New Roman" w:eastAsia="Times New Roman" w:hAnsi="Times New Roman" w:cs="Times New Roman"/>
          <w:sz w:val="24"/>
          <w:szCs w:val="24"/>
        </w:rPr>
      </w:pPr>
      <w:r w:rsidRPr="00490C19">
        <w:rPr>
          <w:rFonts w:ascii="Times New Roman" w:eastAsia="Times New Roman" w:hAnsi="Times New Roman" w:cs="Times New Roman"/>
          <w:sz w:val="24"/>
          <w:szCs w:val="24"/>
        </w:rPr>
        <w:t>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p w:rsidR="00490C19" w:rsidRPr="00490C19" w:rsidRDefault="00490C19" w:rsidP="00490C19">
      <w:pPr>
        <w:numPr>
          <w:ilvl w:val="0"/>
          <w:numId w:val="8"/>
        </w:numPr>
        <w:spacing w:before="100" w:beforeAutospacing="1" w:after="100" w:afterAutospacing="1" w:line="240" w:lineRule="auto"/>
        <w:ind w:right="300"/>
        <w:jc w:val="both"/>
        <w:rPr>
          <w:rFonts w:ascii="Times New Roman" w:eastAsia="Times New Roman" w:hAnsi="Times New Roman" w:cs="Times New Roman"/>
          <w:sz w:val="24"/>
          <w:szCs w:val="24"/>
        </w:rPr>
      </w:pPr>
      <w:r w:rsidRPr="00490C19">
        <w:rPr>
          <w:rFonts w:ascii="Times New Roman" w:eastAsia="Times New Roman" w:hAnsi="Times New Roman" w:cs="Times New Roman"/>
          <w:sz w:val="24"/>
          <w:szCs w:val="24"/>
        </w:rPr>
        <w:t>III.4.3.2) zaświadczenie właściwego organu sądowego lub administracyjnego miejsca zamieszkania albo zamieszkania osoby, której dokumenty dotyczą, w zakresie określonym w art. 24 ust. 1 pkt 4-8 ustawy - wystawione nie wcześniej niż 6 miesięcy przed upływem terminu składania wniosków o dopuszczenie do udziału w postępowaniu o udzielenie zamówienia albo składania ofert - albo oświadczenie złożone przed notariuszem, właściwym organem sądowym, administracyjnym albo organem samorządu zawodowego lub gospodarczego odpowiednio miejsca zamieszkania osoby lub kraju, w którym wykonawca ma siedzibę lub miejsce zamieszkania, jeżeli w miejscu zamieszkania osoby lub w kraju, w którym wykonawca ma siedzibę lub miejsce zamieszkania, nie wydaje się takiego zaświadczenia</w:t>
      </w:r>
    </w:p>
    <w:p w:rsidR="00490C19" w:rsidRPr="00490C19" w:rsidRDefault="00490C19" w:rsidP="00490C19">
      <w:pPr>
        <w:spacing w:before="100" w:beforeAutospacing="1" w:after="100" w:afterAutospacing="1" w:line="240" w:lineRule="auto"/>
        <w:jc w:val="both"/>
        <w:rPr>
          <w:rFonts w:ascii="Times New Roman" w:eastAsia="Times New Roman" w:hAnsi="Times New Roman" w:cs="Times New Roman"/>
          <w:sz w:val="24"/>
          <w:szCs w:val="24"/>
        </w:rPr>
      </w:pPr>
      <w:r w:rsidRPr="00490C19">
        <w:rPr>
          <w:rFonts w:ascii="Times New Roman" w:eastAsia="Times New Roman" w:hAnsi="Times New Roman" w:cs="Times New Roman"/>
          <w:sz w:val="24"/>
          <w:szCs w:val="24"/>
        </w:rPr>
        <w:t>III.6) INNE DOKUMENTY</w:t>
      </w:r>
    </w:p>
    <w:p w:rsidR="00490C19" w:rsidRPr="00490C19" w:rsidRDefault="00490C19" w:rsidP="00490C19">
      <w:pPr>
        <w:spacing w:before="100" w:beforeAutospacing="1" w:after="100" w:afterAutospacing="1" w:line="240" w:lineRule="auto"/>
        <w:jc w:val="both"/>
        <w:rPr>
          <w:rFonts w:ascii="Times New Roman" w:eastAsia="Times New Roman" w:hAnsi="Times New Roman" w:cs="Times New Roman"/>
          <w:sz w:val="24"/>
          <w:szCs w:val="24"/>
        </w:rPr>
      </w:pPr>
      <w:r w:rsidRPr="00490C19">
        <w:rPr>
          <w:rFonts w:ascii="Times New Roman" w:eastAsia="Times New Roman" w:hAnsi="Times New Roman" w:cs="Times New Roman"/>
          <w:sz w:val="24"/>
          <w:szCs w:val="24"/>
        </w:rPr>
        <w:t>Inne dokumenty niewymienione w pkt III.4) albo w pkt III.5)</w:t>
      </w:r>
    </w:p>
    <w:p w:rsidR="00490C19" w:rsidRPr="00490C19" w:rsidRDefault="00490C19" w:rsidP="00490C19">
      <w:pPr>
        <w:spacing w:before="100" w:beforeAutospacing="1" w:after="100" w:afterAutospacing="1" w:line="240" w:lineRule="auto"/>
        <w:jc w:val="both"/>
        <w:rPr>
          <w:rFonts w:ascii="Times New Roman" w:eastAsia="Times New Roman" w:hAnsi="Times New Roman" w:cs="Times New Roman"/>
          <w:sz w:val="24"/>
          <w:szCs w:val="24"/>
        </w:rPr>
      </w:pPr>
      <w:r w:rsidRPr="00490C19">
        <w:rPr>
          <w:rFonts w:ascii="Times New Roman" w:eastAsia="Times New Roman" w:hAnsi="Times New Roman" w:cs="Times New Roman"/>
          <w:sz w:val="24"/>
          <w:szCs w:val="24"/>
        </w:rPr>
        <w:t>nie dotyczy</w:t>
      </w:r>
    </w:p>
    <w:p w:rsidR="00490C19" w:rsidRPr="00490C19" w:rsidRDefault="00490C19" w:rsidP="00490C19">
      <w:pPr>
        <w:spacing w:before="100" w:beforeAutospacing="1" w:after="100" w:afterAutospacing="1" w:line="240" w:lineRule="auto"/>
        <w:jc w:val="both"/>
        <w:rPr>
          <w:rFonts w:ascii="Times New Roman" w:eastAsia="Times New Roman" w:hAnsi="Times New Roman" w:cs="Times New Roman"/>
          <w:sz w:val="24"/>
          <w:szCs w:val="24"/>
        </w:rPr>
      </w:pPr>
      <w:r w:rsidRPr="00490C19">
        <w:rPr>
          <w:rFonts w:ascii="Times New Roman" w:eastAsia="Times New Roman" w:hAnsi="Times New Roman" w:cs="Times New Roman"/>
          <w:b/>
          <w:bCs/>
          <w:sz w:val="24"/>
          <w:szCs w:val="24"/>
        </w:rPr>
        <w:t xml:space="preserve">III.7) Czy ogranicza się możliwość ubiegania się o zamówienie publiczne tylko dla wykonawców, u których ponad 50 % pracowników stanowią osoby niepełnosprawne: </w:t>
      </w:r>
      <w:r w:rsidRPr="00490C19">
        <w:rPr>
          <w:rFonts w:ascii="Times New Roman" w:eastAsia="Times New Roman" w:hAnsi="Times New Roman" w:cs="Times New Roman"/>
          <w:sz w:val="24"/>
          <w:szCs w:val="24"/>
        </w:rPr>
        <w:t>nie</w:t>
      </w:r>
    </w:p>
    <w:p w:rsidR="00490C19" w:rsidRDefault="00490C19" w:rsidP="00490C19">
      <w:pPr>
        <w:spacing w:before="100" w:beforeAutospacing="1" w:after="100" w:afterAutospacing="1" w:line="240" w:lineRule="auto"/>
        <w:jc w:val="both"/>
        <w:rPr>
          <w:rFonts w:ascii="Times New Roman" w:eastAsia="Times New Roman" w:hAnsi="Times New Roman" w:cs="Times New Roman"/>
          <w:sz w:val="24"/>
          <w:szCs w:val="24"/>
        </w:rPr>
      </w:pPr>
    </w:p>
    <w:p w:rsidR="00490C19" w:rsidRPr="00490C19" w:rsidRDefault="00490C19" w:rsidP="00490C19">
      <w:pPr>
        <w:spacing w:before="100" w:beforeAutospacing="1" w:after="100" w:afterAutospacing="1" w:line="240" w:lineRule="auto"/>
        <w:jc w:val="both"/>
        <w:rPr>
          <w:rFonts w:ascii="Times New Roman" w:eastAsia="Times New Roman" w:hAnsi="Times New Roman" w:cs="Times New Roman"/>
          <w:sz w:val="24"/>
          <w:szCs w:val="24"/>
        </w:rPr>
      </w:pPr>
      <w:r w:rsidRPr="00490C19">
        <w:rPr>
          <w:rFonts w:ascii="Times New Roman" w:eastAsia="Times New Roman" w:hAnsi="Times New Roman" w:cs="Times New Roman"/>
          <w:sz w:val="24"/>
          <w:szCs w:val="24"/>
        </w:rPr>
        <w:t>SEKCJA IV: PROCEDURA</w:t>
      </w:r>
    </w:p>
    <w:p w:rsidR="00490C19" w:rsidRPr="00490C19" w:rsidRDefault="00490C19" w:rsidP="00490C19">
      <w:pPr>
        <w:spacing w:before="100" w:beforeAutospacing="1" w:after="100" w:afterAutospacing="1" w:line="240" w:lineRule="auto"/>
        <w:jc w:val="both"/>
        <w:rPr>
          <w:rFonts w:ascii="Times New Roman" w:eastAsia="Times New Roman" w:hAnsi="Times New Roman" w:cs="Times New Roman"/>
          <w:sz w:val="24"/>
          <w:szCs w:val="24"/>
        </w:rPr>
      </w:pPr>
      <w:r w:rsidRPr="00490C19">
        <w:rPr>
          <w:rFonts w:ascii="Times New Roman" w:eastAsia="Times New Roman" w:hAnsi="Times New Roman" w:cs="Times New Roman"/>
          <w:b/>
          <w:bCs/>
          <w:sz w:val="24"/>
          <w:szCs w:val="24"/>
        </w:rPr>
        <w:t>IV.1) TRYB UDZIELENIA ZAMÓWIENIA</w:t>
      </w:r>
    </w:p>
    <w:p w:rsidR="00490C19" w:rsidRPr="00490C19" w:rsidRDefault="00490C19" w:rsidP="00490C19">
      <w:pPr>
        <w:spacing w:before="100" w:beforeAutospacing="1" w:after="100" w:afterAutospacing="1" w:line="240" w:lineRule="auto"/>
        <w:jc w:val="both"/>
        <w:rPr>
          <w:rFonts w:ascii="Times New Roman" w:eastAsia="Times New Roman" w:hAnsi="Times New Roman" w:cs="Times New Roman"/>
          <w:sz w:val="24"/>
          <w:szCs w:val="24"/>
        </w:rPr>
      </w:pPr>
      <w:r w:rsidRPr="00490C19">
        <w:rPr>
          <w:rFonts w:ascii="Times New Roman" w:eastAsia="Times New Roman" w:hAnsi="Times New Roman" w:cs="Times New Roman"/>
          <w:b/>
          <w:bCs/>
          <w:sz w:val="24"/>
          <w:szCs w:val="24"/>
        </w:rPr>
        <w:t>IV.1.1) Tryb udzielenia zamówienia:</w:t>
      </w:r>
      <w:r w:rsidRPr="00490C19">
        <w:rPr>
          <w:rFonts w:ascii="Times New Roman" w:eastAsia="Times New Roman" w:hAnsi="Times New Roman" w:cs="Times New Roman"/>
          <w:sz w:val="24"/>
          <w:szCs w:val="24"/>
        </w:rPr>
        <w:t xml:space="preserve"> przetarg nieograniczony.</w:t>
      </w:r>
    </w:p>
    <w:p w:rsidR="00490C19" w:rsidRPr="00490C19" w:rsidRDefault="00490C19" w:rsidP="00490C19">
      <w:pPr>
        <w:spacing w:before="100" w:beforeAutospacing="1" w:after="100" w:afterAutospacing="1" w:line="240" w:lineRule="auto"/>
        <w:jc w:val="both"/>
        <w:rPr>
          <w:rFonts w:ascii="Times New Roman" w:eastAsia="Times New Roman" w:hAnsi="Times New Roman" w:cs="Times New Roman"/>
          <w:sz w:val="24"/>
          <w:szCs w:val="24"/>
        </w:rPr>
      </w:pPr>
      <w:r w:rsidRPr="00490C19">
        <w:rPr>
          <w:rFonts w:ascii="Times New Roman" w:eastAsia="Times New Roman" w:hAnsi="Times New Roman" w:cs="Times New Roman"/>
          <w:b/>
          <w:bCs/>
          <w:sz w:val="24"/>
          <w:szCs w:val="24"/>
        </w:rPr>
        <w:t>IV.2) KRYTERIA OCENY OFERT</w:t>
      </w:r>
    </w:p>
    <w:p w:rsidR="00490C19" w:rsidRPr="00490C19" w:rsidRDefault="00490C19" w:rsidP="00490C19">
      <w:pPr>
        <w:spacing w:before="100" w:beforeAutospacing="1" w:after="100" w:afterAutospacing="1" w:line="240" w:lineRule="auto"/>
        <w:jc w:val="both"/>
        <w:rPr>
          <w:rFonts w:ascii="Times New Roman" w:eastAsia="Times New Roman" w:hAnsi="Times New Roman" w:cs="Times New Roman"/>
          <w:sz w:val="24"/>
          <w:szCs w:val="24"/>
        </w:rPr>
      </w:pPr>
      <w:r w:rsidRPr="00490C19">
        <w:rPr>
          <w:rFonts w:ascii="Times New Roman" w:eastAsia="Times New Roman" w:hAnsi="Times New Roman" w:cs="Times New Roman"/>
          <w:b/>
          <w:bCs/>
          <w:sz w:val="24"/>
          <w:szCs w:val="24"/>
        </w:rPr>
        <w:t xml:space="preserve">IV.2.1) Kryteria oceny ofert: </w:t>
      </w:r>
      <w:r w:rsidRPr="00490C19">
        <w:rPr>
          <w:rFonts w:ascii="Times New Roman" w:eastAsia="Times New Roman" w:hAnsi="Times New Roman" w:cs="Times New Roman"/>
          <w:sz w:val="24"/>
          <w:szCs w:val="24"/>
        </w:rPr>
        <w:t>najniższa cena.</w:t>
      </w:r>
    </w:p>
    <w:p w:rsidR="00490C19" w:rsidRPr="00490C19" w:rsidRDefault="00490C19" w:rsidP="00490C19">
      <w:pPr>
        <w:spacing w:before="100" w:beforeAutospacing="1" w:after="100" w:afterAutospacing="1" w:line="240" w:lineRule="auto"/>
        <w:jc w:val="both"/>
        <w:rPr>
          <w:rFonts w:ascii="Times New Roman" w:eastAsia="Times New Roman" w:hAnsi="Times New Roman" w:cs="Times New Roman"/>
          <w:sz w:val="24"/>
          <w:szCs w:val="24"/>
        </w:rPr>
      </w:pPr>
      <w:r w:rsidRPr="00490C19">
        <w:rPr>
          <w:rFonts w:ascii="Times New Roman" w:eastAsia="Times New Roman" w:hAnsi="Times New Roman" w:cs="Times New Roman"/>
          <w:b/>
          <w:bCs/>
          <w:sz w:val="24"/>
          <w:szCs w:val="24"/>
        </w:rPr>
        <w:t>IV.2.2) Czy przeprowadzona będzie aukcja elektroniczna:</w:t>
      </w:r>
      <w:r w:rsidRPr="00490C19">
        <w:rPr>
          <w:rFonts w:ascii="Times New Roman" w:eastAsia="Times New Roman" w:hAnsi="Times New Roman" w:cs="Times New Roman"/>
          <w:sz w:val="24"/>
          <w:szCs w:val="24"/>
        </w:rPr>
        <w:t xml:space="preserve"> nie.</w:t>
      </w:r>
    </w:p>
    <w:p w:rsidR="00490C19" w:rsidRDefault="00490C19" w:rsidP="00490C19">
      <w:pPr>
        <w:spacing w:before="100" w:beforeAutospacing="1" w:after="100" w:afterAutospacing="1" w:line="240" w:lineRule="auto"/>
        <w:jc w:val="both"/>
        <w:rPr>
          <w:rFonts w:ascii="Times New Roman" w:eastAsia="Times New Roman" w:hAnsi="Times New Roman" w:cs="Times New Roman"/>
          <w:b/>
          <w:bCs/>
          <w:sz w:val="24"/>
          <w:szCs w:val="24"/>
        </w:rPr>
      </w:pPr>
    </w:p>
    <w:p w:rsidR="00490C19" w:rsidRPr="00490C19" w:rsidRDefault="00490C19" w:rsidP="00490C19">
      <w:pPr>
        <w:spacing w:before="100" w:beforeAutospacing="1" w:after="100" w:afterAutospacing="1" w:line="240" w:lineRule="auto"/>
        <w:jc w:val="both"/>
        <w:rPr>
          <w:rFonts w:ascii="Times New Roman" w:eastAsia="Times New Roman" w:hAnsi="Times New Roman" w:cs="Times New Roman"/>
          <w:sz w:val="24"/>
          <w:szCs w:val="24"/>
        </w:rPr>
      </w:pPr>
      <w:r w:rsidRPr="00490C19">
        <w:rPr>
          <w:rFonts w:ascii="Times New Roman" w:eastAsia="Times New Roman" w:hAnsi="Times New Roman" w:cs="Times New Roman"/>
          <w:b/>
          <w:bCs/>
          <w:sz w:val="24"/>
          <w:szCs w:val="24"/>
        </w:rPr>
        <w:t>IV.3) ZMIANA UMOWY</w:t>
      </w:r>
    </w:p>
    <w:p w:rsidR="00490C19" w:rsidRPr="00490C19" w:rsidRDefault="00490C19" w:rsidP="00490C19">
      <w:pPr>
        <w:spacing w:before="100" w:beforeAutospacing="1" w:after="100" w:afterAutospacing="1" w:line="240" w:lineRule="auto"/>
        <w:jc w:val="both"/>
        <w:rPr>
          <w:rFonts w:ascii="Times New Roman" w:eastAsia="Times New Roman" w:hAnsi="Times New Roman" w:cs="Times New Roman"/>
          <w:sz w:val="24"/>
          <w:szCs w:val="24"/>
        </w:rPr>
      </w:pPr>
      <w:r w:rsidRPr="00490C19">
        <w:rPr>
          <w:rFonts w:ascii="Times New Roman" w:eastAsia="Times New Roman" w:hAnsi="Times New Roman" w:cs="Times New Roman"/>
          <w:b/>
          <w:bCs/>
          <w:sz w:val="24"/>
          <w:szCs w:val="24"/>
        </w:rPr>
        <w:t xml:space="preserve">Czy przewiduje się istotne zmiany postanowień zawartej umowy w stosunku do treści oferty, na podstawie której dokonano wyboru wykonawcy: </w:t>
      </w:r>
      <w:r w:rsidRPr="00490C19">
        <w:rPr>
          <w:rFonts w:ascii="Times New Roman" w:eastAsia="Times New Roman" w:hAnsi="Times New Roman" w:cs="Times New Roman"/>
          <w:sz w:val="24"/>
          <w:szCs w:val="24"/>
        </w:rPr>
        <w:t>tak</w:t>
      </w:r>
    </w:p>
    <w:p w:rsidR="00490C19" w:rsidRPr="00490C19" w:rsidRDefault="00490C19" w:rsidP="00490C19">
      <w:pPr>
        <w:spacing w:before="100" w:beforeAutospacing="1" w:after="100" w:afterAutospacing="1" w:line="240" w:lineRule="auto"/>
        <w:jc w:val="both"/>
        <w:rPr>
          <w:rFonts w:ascii="Times New Roman" w:eastAsia="Times New Roman" w:hAnsi="Times New Roman" w:cs="Times New Roman"/>
          <w:sz w:val="24"/>
          <w:szCs w:val="24"/>
        </w:rPr>
      </w:pPr>
      <w:r w:rsidRPr="00490C19">
        <w:rPr>
          <w:rFonts w:ascii="Times New Roman" w:eastAsia="Times New Roman" w:hAnsi="Times New Roman" w:cs="Times New Roman"/>
          <w:b/>
          <w:bCs/>
          <w:sz w:val="24"/>
          <w:szCs w:val="24"/>
        </w:rPr>
        <w:t>Dopuszczalne zmiany postanowień umowy oraz określenie warunków zmian</w:t>
      </w:r>
    </w:p>
    <w:p w:rsidR="00490C19" w:rsidRPr="00490C19" w:rsidRDefault="00490C19" w:rsidP="00490C19">
      <w:pPr>
        <w:spacing w:before="100" w:beforeAutospacing="1" w:after="100" w:afterAutospacing="1" w:line="240" w:lineRule="auto"/>
        <w:jc w:val="both"/>
        <w:rPr>
          <w:rFonts w:ascii="Times New Roman" w:eastAsia="Times New Roman" w:hAnsi="Times New Roman" w:cs="Times New Roman"/>
          <w:sz w:val="24"/>
          <w:szCs w:val="24"/>
        </w:rPr>
      </w:pPr>
      <w:r w:rsidRPr="00490C19">
        <w:rPr>
          <w:rFonts w:ascii="Times New Roman" w:eastAsia="Times New Roman" w:hAnsi="Times New Roman" w:cs="Times New Roman"/>
          <w:sz w:val="24"/>
          <w:szCs w:val="24"/>
        </w:rPr>
        <w:t>Za istotne zmiany uważa się: 1) Przesunięcie terminu wykonania przedmiotu zamówienia, 2) Zmianę wynagrodzenia. 3) Zmianę kadry przewidzianej do realizacji umowy, pod warunkiem, że nowe osoby będą posiadały kwalifikacje i doświadczenie nie mniejsze niż osoby wskazane w ofercie. 3. Przesunięcie terminu może nastąpić w następujących przypadkach : 1) Wystąpi konieczność wykonania robót, których realizacja ma wpływ na harmonogram i termin wykonania przedmiotu umowy, 2) W okresie realizacji przedmiotu umowy wystąpią niesprzyjające warunki atmosferyczne np. mróz, intensywne opady deszczu, wichury, wzrost poziomu wód, powodujące wstrzymanie robót budowlanych przez okres co najmniej 5 dni roboczych następujących po sobie i będzie to miało wpływ na harmonogram i termin wykonania przedmiotu umowy, 3) W przypadku nieterminowego przekazania placu budowy przez Zamawiającego, a opóźnienie to ma wpływ na terminowe wykonanie przedmiotu umowy, 4) Wystąpią nieprzewidziane warunki realizacji tj. warunki gruntowo- wodne inne niż w opinii o geotechnicznych warunkach posadowienia, odkrycie nie zinwentaryzowanych, przedmiotów, obiektów i elementów instalacji podziemnej i będzie to miało wpływ na harmonogram i termin wykonania przedmiotu umowy, 5) W przypadku konieczności wykonania dokumentacji zamiennej przez Wykonawcę, gdy czas na jej wykonanie spowoduje wydłużenie terminu realizacji niniejszej umowy, 6) W toku wykonywania robót ziemnych wystąpi konieczność usunięcia niewybuchów i niewypałów, wprowadzenia badań archeologicznych i będzie to miało wpływ na harmonogram realizacji robót podstawowych. W takim przypadku na wniosek Wykonawcy zostanie ustalony nowy termin wykonania przedmiotu umowy, co zostanie potwierdzone aneksem do umowy. 4. Zmiana wynagrodzenia nastąpić może w przypadku: 1) Zmiany urzędowej stawki podatku VAT na roboty budowlane, 5. Zamawiający zastrzega sobie możliwość odstąpienia od umowy z powodu okoliczności, o których mowa w art. 145 ust. 1 ustawy z dnia 29 stycznia 2004 r. Prawo zamówień publicznych (t.j. Dz. U. z 2010 r. Nr 113, poz. 759)</w:t>
      </w:r>
    </w:p>
    <w:p w:rsidR="00490C19" w:rsidRDefault="00490C19" w:rsidP="00490C19">
      <w:pPr>
        <w:spacing w:before="100" w:beforeAutospacing="1" w:after="100" w:afterAutospacing="1" w:line="240" w:lineRule="auto"/>
        <w:jc w:val="both"/>
        <w:rPr>
          <w:rFonts w:ascii="Times New Roman" w:eastAsia="Times New Roman" w:hAnsi="Times New Roman" w:cs="Times New Roman"/>
          <w:b/>
          <w:bCs/>
          <w:sz w:val="24"/>
          <w:szCs w:val="24"/>
        </w:rPr>
      </w:pPr>
    </w:p>
    <w:p w:rsidR="00490C19" w:rsidRPr="00490C19" w:rsidRDefault="00490C19" w:rsidP="00490C19">
      <w:pPr>
        <w:spacing w:before="100" w:beforeAutospacing="1" w:after="100" w:afterAutospacing="1" w:line="240" w:lineRule="auto"/>
        <w:jc w:val="both"/>
        <w:rPr>
          <w:rFonts w:ascii="Times New Roman" w:eastAsia="Times New Roman" w:hAnsi="Times New Roman" w:cs="Times New Roman"/>
          <w:sz w:val="24"/>
          <w:szCs w:val="24"/>
        </w:rPr>
      </w:pPr>
      <w:r w:rsidRPr="00490C19">
        <w:rPr>
          <w:rFonts w:ascii="Times New Roman" w:eastAsia="Times New Roman" w:hAnsi="Times New Roman" w:cs="Times New Roman"/>
          <w:b/>
          <w:bCs/>
          <w:sz w:val="24"/>
          <w:szCs w:val="24"/>
        </w:rPr>
        <w:t>IV.4) INFORMACJE ADMINISTRACYJNE</w:t>
      </w:r>
    </w:p>
    <w:p w:rsidR="00490C19" w:rsidRDefault="00490C19" w:rsidP="00490C19">
      <w:pPr>
        <w:spacing w:before="100" w:beforeAutospacing="1" w:after="100" w:afterAutospacing="1" w:line="240" w:lineRule="auto"/>
        <w:jc w:val="both"/>
        <w:rPr>
          <w:rFonts w:ascii="Times New Roman" w:eastAsia="Times New Roman" w:hAnsi="Times New Roman" w:cs="Times New Roman"/>
          <w:sz w:val="24"/>
          <w:szCs w:val="24"/>
        </w:rPr>
      </w:pPr>
      <w:r w:rsidRPr="00490C19">
        <w:rPr>
          <w:rFonts w:ascii="Times New Roman" w:eastAsia="Times New Roman" w:hAnsi="Times New Roman" w:cs="Times New Roman"/>
          <w:b/>
          <w:bCs/>
          <w:sz w:val="24"/>
          <w:szCs w:val="24"/>
        </w:rPr>
        <w:t>IV.4.1)</w:t>
      </w:r>
      <w:r w:rsidRPr="00490C19">
        <w:rPr>
          <w:rFonts w:ascii="Times New Roman" w:eastAsia="Times New Roman" w:hAnsi="Times New Roman" w:cs="Times New Roman"/>
          <w:sz w:val="24"/>
          <w:szCs w:val="24"/>
        </w:rPr>
        <w:t> </w:t>
      </w:r>
      <w:r w:rsidRPr="00490C19">
        <w:rPr>
          <w:rFonts w:ascii="Times New Roman" w:eastAsia="Times New Roman" w:hAnsi="Times New Roman" w:cs="Times New Roman"/>
          <w:b/>
          <w:bCs/>
          <w:sz w:val="24"/>
          <w:szCs w:val="24"/>
        </w:rPr>
        <w:t>Adres strony internetowej, na której jest dostępna specyfikacja istotnych warunków zamówienia:</w:t>
      </w:r>
      <w:r w:rsidRPr="00490C19">
        <w:rPr>
          <w:rFonts w:ascii="Times New Roman" w:eastAsia="Times New Roman" w:hAnsi="Times New Roman" w:cs="Times New Roman"/>
          <w:sz w:val="24"/>
          <w:szCs w:val="24"/>
        </w:rPr>
        <w:t xml:space="preserve"> </w:t>
      </w:r>
      <w:hyperlink r:id="rId7" w:history="1">
        <w:r w:rsidRPr="00293E54">
          <w:rPr>
            <w:rStyle w:val="Hipercze"/>
            <w:rFonts w:ascii="Times New Roman" w:eastAsia="Times New Roman" w:hAnsi="Times New Roman" w:cs="Times New Roman"/>
            <w:sz w:val="24"/>
            <w:szCs w:val="24"/>
          </w:rPr>
          <w:t>www.mieszkowice.pl</w:t>
        </w:r>
      </w:hyperlink>
    </w:p>
    <w:p w:rsidR="00490C19" w:rsidRPr="00490C19" w:rsidRDefault="00490C19" w:rsidP="00490C19">
      <w:pPr>
        <w:spacing w:before="100" w:beforeAutospacing="1" w:after="100" w:afterAutospacing="1" w:line="240" w:lineRule="auto"/>
        <w:jc w:val="both"/>
        <w:rPr>
          <w:rFonts w:ascii="Times New Roman" w:eastAsia="Times New Roman" w:hAnsi="Times New Roman" w:cs="Times New Roman"/>
          <w:sz w:val="24"/>
          <w:szCs w:val="24"/>
        </w:rPr>
      </w:pPr>
      <w:r w:rsidRPr="00490C19">
        <w:rPr>
          <w:rFonts w:ascii="Times New Roman" w:eastAsia="Times New Roman" w:hAnsi="Times New Roman" w:cs="Times New Roman"/>
          <w:sz w:val="24"/>
          <w:szCs w:val="24"/>
        </w:rPr>
        <w:br/>
      </w:r>
      <w:r w:rsidRPr="00490C19">
        <w:rPr>
          <w:rFonts w:ascii="Times New Roman" w:eastAsia="Times New Roman" w:hAnsi="Times New Roman" w:cs="Times New Roman"/>
          <w:b/>
          <w:bCs/>
          <w:sz w:val="24"/>
          <w:szCs w:val="24"/>
        </w:rPr>
        <w:t>Specyfikację istotnych warunków zamówienia można uzyskać pod adresem:</w:t>
      </w:r>
      <w:r w:rsidRPr="00490C19">
        <w:rPr>
          <w:rFonts w:ascii="Times New Roman" w:eastAsia="Times New Roman" w:hAnsi="Times New Roman" w:cs="Times New Roman"/>
          <w:sz w:val="24"/>
          <w:szCs w:val="24"/>
        </w:rPr>
        <w:t xml:space="preserve"> Urząd Miejski w Mieszkowicach ul. F. Chopina 1, 74-505 Mieszkowice pok nr 22..</w:t>
      </w:r>
    </w:p>
    <w:p w:rsidR="00490C19" w:rsidRDefault="00490C19" w:rsidP="00490C19">
      <w:pPr>
        <w:spacing w:before="100" w:beforeAutospacing="1" w:after="100" w:afterAutospacing="1" w:line="240" w:lineRule="auto"/>
        <w:jc w:val="both"/>
        <w:rPr>
          <w:rFonts w:ascii="Times New Roman" w:eastAsia="Times New Roman" w:hAnsi="Times New Roman" w:cs="Times New Roman"/>
          <w:b/>
          <w:bCs/>
          <w:sz w:val="24"/>
          <w:szCs w:val="24"/>
        </w:rPr>
      </w:pPr>
      <w:r w:rsidRPr="00490C19">
        <w:rPr>
          <w:rFonts w:ascii="Times New Roman" w:eastAsia="Times New Roman" w:hAnsi="Times New Roman" w:cs="Times New Roman"/>
          <w:b/>
          <w:bCs/>
          <w:sz w:val="24"/>
          <w:szCs w:val="24"/>
        </w:rPr>
        <w:t xml:space="preserve">IV.4.4) Termin składania wniosków o dopuszczenie do udziału w postępowaniu lub </w:t>
      </w:r>
    </w:p>
    <w:p w:rsidR="00490C19" w:rsidRDefault="00490C19" w:rsidP="00490C19">
      <w:pPr>
        <w:spacing w:before="100" w:beforeAutospacing="1" w:after="100" w:afterAutospacing="1" w:line="240" w:lineRule="auto"/>
        <w:jc w:val="both"/>
        <w:rPr>
          <w:rFonts w:ascii="Times New Roman" w:eastAsia="Times New Roman" w:hAnsi="Times New Roman" w:cs="Times New Roman"/>
          <w:sz w:val="24"/>
          <w:szCs w:val="24"/>
        </w:rPr>
      </w:pPr>
      <w:r w:rsidRPr="00490C19">
        <w:rPr>
          <w:rFonts w:ascii="Times New Roman" w:eastAsia="Times New Roman" w:hAnsi="Times New Roman" w:cs="Times New Roman"/>
          <w:b/>
          <w:bCs/>
          <w:sz w:val="24"/>
          <w:szCs w:val="24"/>
        </w:rPr>
        <w:t>ofert:</w:t>
      </w:r>
      <w:r w:rsidRPr="00490C1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Pr="00490C19">
        <w:rPr>
          <w:rFonts w:ascii="Times New Roman" w:eastAsia="Times New Roman" w:hAnsi="Times New Roman" w:cs="Times New Roman"/>
          <w:b/>
          <w:sz w:val="24"/>
          <w:szCs w:val="24"/>
        </w:rPr>
        <w:t>31.05.2012 godzina 11:00</w:t>
      </w:r>
      <w:r w:rsidRPr="00490C19">
        <w:rPr>
          <w:rFonts w:ascii="Times New Roman" w:eastAsia="Times New Roman" w:hAnsi="Times New Roman" w:cs="Times New Roman"/>
          <w:sz w:val="24"/>
          <w:szCs w:val="24"/>
        </w:rPr>
        <w:t xml:space="preserve">, </w:t>
      </w:r>
    </w:p>
    <w:p w:rsidR="00490C19" w:rsidRPr="00490C19" w:rsidRDefault="00490C19" w:rsidP="00490C19">
      <w:pPr>
        <w:spacing w:before="100" w:beforeAutospacing="1" w:after="100" w:afterAutospacing="1" w:line="240" w:lineRule="auto"/>
        <w:jc w:val="both"/>
        <w:rPr>
          <w:rFonts w:ascii="Times New Roman" w:eastAsia="Times New Roman" w:hAnsi="Times New Roman" w:cs="Times New Roman"/>
          <w:sz w:val="24"/>
          <w:szCs w:val="24"/>
        </w:rPr>
      </w:pPr>
      <w:r w:rsidRPr="00490C19">
        <w:rPr>
          <w:rFonts w:ascii="Times New Roman" w:eastAsia="Times New Roman" w:hAnsi="Times New Roman" w:cs="Times New Roman"/>
          <w:sz w:val="24"/>
          <w:szCs w:val="24"/>
        </w:rPr>
        <w:t>miejsce: Urząd Miejski w Mieszkowicach ul. F. Chopina 1, 74-505 Mieszkowice pok nr 4 sekretariat..</w:t>
      </w:r>
    </w:p>
    <w:p w:rsidR="00490C19" w:rsidRPr="00490C19" w:rsidRDefault="00490C19" w:rsidP="00490C19">
      <w:pPr>
        <w:spacing w:before="100" w:beforeAutospacing="1" w:after="100" w:afterAutospacing="1" w:line="240" w:lineRule="auto"/>
        <w:jc w:val="both"/>
        <w:rPr>
          <w:rFonts w:ascii="Times New Roman" w:eastAsia="Times New Roman" w:hAnsi="Times New Roman" w:cs="Times New Roman"/>
          <w:sz w:val="24"/>
          <w:szCs w:val="24"/>
        </w:rPr>
      </w:pPr>
      <w:r w:rsidRPr="00490C19">
        <w:rPr>
          <w:rFonts w:ascii="Times New Roman" w:eastAsia="Times New Roman" w:hAnsi="Times New Roman" w:cs="Times New Roman"/>
          <w:b/>
          <w:bCs/>
          <w:sz w:val="24"/>
          <w:szCs w:val="24"/>
        </w:rPr>
        <w:t>IV.4.5) Termin związania ofertą:</w:t>
      </w:r>
      <w:r w:rsidRPr="00490C19">
        <w:rPr>
          <w:rFonts w:ascii="Times New Roman" w:eastAsia="Times New Roman" w:hAnsi="Times New Roman" w:cs="Times New Roman"/>
          <w:sz w:val="24"/>
          <w:szCs w:val="24"/>
        </w:rPr>
        <w:t xml:space="preserve"> okres w dniach: 30 (od ostatecznego terminu składania ofert).</w:t>
      </w:r>
    </w:p>
    <w:p w:rsidR="00490C19" w:rsidRPr="00490C19" w:rsidRDefault="00490C19" w:rsidP="00490C19">
      <w:pPr>
        <w:spacing w:before="100" w:beforeAutospacing="1" w:after="100" w:afterAutospacing="1" w:line="240" w:lineRule="auto"/>
        <w:jc w:val="both"/>
        <w:rPr>
          <w:rFonts w:ascii="Times New Roman" w:eastAsia="Times New Roman" w:hAnsi="Times New Roman" w:cs="Times New Roman"/>
          <w:sz w:val="24"/>
          <w:szCs w:val="24"/>
        </w:rPr>
      </w:pPr>
      <w:r w:rsidRPr="00490C19">
        <w:rPr>
          <w:rFonts w:ascii="Times New Roman" w:eastAsia="Times New Roman" w:hAnsi="Times New Roman" w:cs="Times New Roman"/>
          <w:b/>
          <w:bCs/>
          <w:sz w:val="24"/>
          <w:szCs w:val="24"/>
        </w:rPr>
        <w:t>IV.4.16) Informacje dodatkowe, w tym dotyczące finansowania projektu/programu ze środków Unii Europejskiej:</w:t>
      </w:r>
      <w:r w:rsidRPr="00490C19">
        <w:rPr>
          <w:rFonts w:ascii="Times New Roman" w:eastAsia="Times New Roman" w:hAnsi="Times New Roman" w:cs="Times New Roman"/>
          <w:sz w:val="24"/>
          <w:szCs w:val="24"/>
        </w:rPr>
        <w:t xml:space="preserve"> Zadanie realizowane z udziałem środków Europejskiego Funduszu Rolnego na rzecz Rozwoju Obszarów Wiejskich w ramach działania ODNOWA I ROZWÓJ WSI objętego PROW na lata 2007-2013.</w:t>
      </w:r>
    </w:p>
    <w:p w:rsidR="00490C19" w:rsidRPr="00490C19" w:rsidRDefault="00490C19" w:rsidP="00490C19">
      <w:pPr>
        <w:spacing w:before="100" w:beforeAutospacing="1" w:after="100" w:afterAutospacing="1" w:line="240" w:lineRule="auto"/>
        <w:jc w:val="both"/>
        <w:rPr>
          <w:rFonts w:ascii="Times New Roman" w:eastAsia="Times New Roman" w:hAnsi="Times New Roman" w:cs="Times New Roman"/>
          <w:sz w:val="24"/>
          <w:szCs w:val="24"/>
        </w:rPr>
      </w:pPr>
      <w:r w:rsidRPr="00490C19">
        <w:rPr>
          <w:rFonts w:ascii="Times New Roman" w:eastAsia="Times New Roman" w:hAnsi="Times New Roman" w:cs="Times New Roman"/>
          <w:b/>
          <w:bCs/>
          <w:sz w:val="24"/>
          <w:szCs w:val="24"/>
        </w:rPr>
        <w:t xml:space="preserve">IV.4.17) Czy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 </w:t>
      </w:r>
      <w:r w:rsidRPr="00490C19">
        <w:rPr>
          <w:rFonts w:ascii="Times New Roman" w:eastAsia="Times New Roman" w:hAnsi="Times New Roman" w:cs="Times New Roman"/>
          <w:sz w:val="24"/>
          <w:szCs w:val="24"/>
        </w:rPr>
        <w:t>nie</w:t>
      </w:r>
    </w:p>
    <w:p w:rsidR="00490C19" w:rsidRDefault="00490C19" w:rsidP="00490C19">
      <w:pPr>
        <w:spacing w:before="100" w:beforeAutospacing="1" w:after="240" w:line="240" w:lineRule="auto"/>
        <w:jc w:val="both"/>
        <w:rPr>
          <w:rFonts w:ascii="Times New Roman" w:eastAsia="Times New Roman" w:hAnsi="Times New Roman" w:cs="Times New Roman"/>
          <w:b/>
          <w:bCs/>
          <w:sz w:val="24"/>
          <w:szCs w:val="24"/>
        </w:rPr>
      </w:pPr>
    </w:p>
    <w:p w:rsidR="00490C19" w:rsidRDefault="00490C19" w:rsidP="00490C19">
      <w:pPr>
        <w:spacing w:before="100" w:beforeAutospacing="1" w:after="240" w:line="240" w:lineRule="auto"/>
        <w:jc w:val="both"/>
        <w:rPr>
          <w:rFonts w:ascii="Times New Roman" w:eastAsia="Times New Roman" w:hAnsi="Times New Roman" w:cs="Times New Roman"/>
          <w:b/>
          <w:bCs/>
          <w:sz w:val="24"/>
          <w:szCs w:val="24"/>
        </w:rPr>
      </w:pPr>
    </w:p>
    <w:p w:rsidR="00490C19" w:rsidRDefault="00490C19" w:rsidP="00490C19">
      <w:pPr>
        <w:spacing w:before="100" w:beforeAutospacing="1" w:after="240" w:line="240" w:lineRule="auto"/>
        <w:jc w:val="both"/>
        <w:rPr>
          <w:rFonts w:ascii="Times New Roman" w:eastAsia="Times New Roman" w:hAnsi="Times New Roman" w:cs="Times New Roman"/>
          <w:b/>
          <w:bCs/>
          <w:sz w:val="24"/>
          <w:szCs w:val="24"/>
        </w:rPr>
      </w:pPr>
    </w:p>
    <w:p w:rsidR="00490C19" w:rsidRDefault="00490C19" w:rsidP="00490C19">
      <w:pPr>
        <w:spacing w:before="100" w:beforeAutospacing="1" w:after="240" w:line="240" w:lineRule="auto"/>
        <w:jc w:val="right"/>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w:t>
      </w:r>
    </w:p>
    <w:sectPr w:rsidR="00490C19" w:rsidSect="00357026">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72B4A" w:rsidRDefault="00472B4A" w:rsidP="00674EF5">
      <w:pPr>
        <w:spacing w:after="0" w:line="240" w:lineRule="auto"/>
      </w:pPr>
      <w:r>
        <w:separator/>
      </w:r>
    </w:p>
  </w:endnote>
  <w:endnote w:type="continuationSeparator" w:id="1">
    <w:p w:rsidR="00472B4A" w:rsidRDefault="00472B4A" w:rsidP="00674EF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886594"/>
      <w:docPartObj>
        <w:docPartGallery w:val="Page Numbers (Bottom of Page)"/>
        <w:docPartUnique/>
      </w:docPartObj>
    </w:sdtPr>
    <w:sdtContent>
      <w:p w:rsidR="00490C19" w:rsidRDefault="00490C19">
        <w:pPr>
          <w:pStyle w:val="Stopka"/>
          <w:jc w:val="center"/>
        </w:pPr>
        <w:fldSimple w:instr=" PAGE   \* MERGEFORMAT ">
          <w:r>
            <w:rPr>
              <w:noProof/>
            </w:rPr>
            <w:t>3</w:t>
          </w:r>
        </w:fldSimple>
      </w:p>
    </w:sdtContent>
  </w:sdt>
  <w:p w:rsidR="00490C19" w:rsidRDefault="00490C19">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72B4A" w:rsidRDefault="00472B4A" w:rsidP="00674EF5">
      <w:pPr>
        <w:spacing w:after="0" w:line="240" w:lineRule="auto"/>
      </w:pPr>
      <w:r>
        <w:separator/>
      </w:r>
    </w:p>
  </w:footnote>
  <w:footnote w:type="continuationSeparator" w:id="1">
    <w:p w:rsidR="00472B4A" w:rsidRDefault="00472B4A" w:rsidP="00674EF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4EF5" w:rsidRDefault="00674EF5" w:rsidP="00490C19">
    <w:pPr>
      <w:pStyle w:val="Nagwek"/>
      <w:jc w:val="center"/>
    </w:pPr>
    <w:r w:rsidRPr="00674EF5">
      <w:rPr>
        <w:noProof/>
      </w:rPr>
      <w:drawing>
        <wp:inline distT="0" distB="0" distL="0" distR="0">
          <wp:extent cx="5000625" cy="868372"/>
          <wp:effectExtent l="19050" t="0" r="9525" b="0"/>
          <wp:docPr id="1" name="Obraz 1" descr="C:\Documents and Settings\a\Pulpit\PIOTREK\SPECYFIKACJE przetargi\PRZETARGI 2012\Czelin_zagospodarowanie_terenu\logo prow_u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a\Pulpit\PIOTREK\SPECYFIKACJE przetargi\PRZETARGI 2012\Czelin_zagospodarowanie_terenu\logo prow_ue.jpg"/>
                  <pic:cNvPicPr>
                    <a:picLocks noChangeAspect="1" noChangeArrowheads="1"/>
                  </pic:cNvPicPr>
                </pic:nvPicPr>
                <pic:blipFill>
                  <a:blip r:embed="rId1"/>
                  <a:srcRect/>
                  <a:stretch>
                    <a:fillRect/>
                  </a:stretch>
                </pic:blipFill>
                <pic:spPr bwMode="auto">
                  <a:xfrm>
                    <a:off x="0" y="0"/>
                    <a:ext cx="5001825" cy="86858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B13B30"/>
    <w:multiLevelType w:val="multilevel"/>
    <w:tmpl w:val="9F980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C642FA8"/>
    <w:multiLevelType w:val="multilevel"/>
    <w:tmpl w:val="114876C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EAC0F33"/>
    <w:multiLevelType w:val="multilevel"/>
    <w:tmpl w:val="7D8848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ADB5531"/>
    <w:multiLevelType w:val="multilevel"/>
    <w:tmpl w:val="22CAD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7991B32"/>
    <w:multiLevelType w:val="multilevel"/>
    <w:tmpl w:val="FD9037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8C76B0B"/>
    <w:multiLevelType w:val="multilevel"/>
    <w:tmpl w:val="A2CC0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DDF50FF"/>
    <w:multiLevelType w:val="multilevel"/>
    <w:tmpl w:val="1CD4404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5405A7D"/>
    <w:multiLevelType w:val="multilevel"/>
    <w:tmpl w:val="4D983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4"/>
  </w:num>
  <w:num w:numId="4">
    <w:abstractNumId w:val="1"/>
  </w:num>
  <w:num w:numId="5">
    <w:abstractNumId w:val="5"/>
  </w:num>
  <w:num w:numId="6">
    <w:abstractNumId w:val="7"/>
  </w:num>
  <w:num w:numId="7">
    <w:abstractNumId w:val="2"/>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useFELayout/>
  </w:compat>
  <w:rsids>
    <w:rsidRoot w:val="00674EF5"/>
    <w:rsid w:val="00357026"/>
    <w:rsid w:val="00472B4A"/>
    <w:rsid w:val="00490C19"/>
    <w:rsid w:val="00674EF5"/>
    <w:rsid w:val="00F44632"/>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57026"/>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khheader">
    <w:name w:val="kh_header"/>
    <w:basedOn w:val="Normalny"/>
    <w:rsid w:val="00674EF5"/>
    <w:pPr>
      <w:spacing w:before="100" w:beforeAutospacing="1" w:after="100" w:afterAutospacing="1" w:line="240" w:lineRule="auto"/>
    </w:pPr>
    <w:rPr>
      <w:rFonts w:ascii="Times New Roman" w:eastAsia="Times New Roman" w:hAnsi="Times New Roman" w:cs="Times New Roman"/>
      <w:sz w:val="24"/>
      <w:szCs w:val="24"/>
    </w:rPr>
  </w:style>
  <w:style w:type="paragraph" w:styleId="NormalnyWeb">
    <w:name w:val="Normal (Web)"/>
    <w:basedOn w:val="Normalny"/>
    <w:uiPriority w:val="99"/>
    <w:semiHidden/>
    <w:unhideWhenUsed/>
    <w:rsid w:val="00674EF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khtitle">
    <w:name w:val="kh_title"/>
    <w:basedOn w:val="Normalny"/>
    <w:rsid w:val="00674EF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ld">
    <w:name w:val="bold"/>
    <w:basedOn w:val="Normalny"/>
    <w:rsid w:val="00674EF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justify">
    <w:name w:val="justify"/>
    <w:basedOn w:val="Normalny"/>
    <w:rsid w:val="00674EF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ld1">
    <w:name w:val="bold1"/>
    <w:basedOn w:val="Domylnaczcionkaakapitu"/>
    <w:rsid w:val="00674EF5"/>
  </w:style>
  <w:style w:type="paragraph" w:styleId="Nagwek">
    <w:name w:val="header"/>
    <w:basedOn w:val="Normalny"/>
    <w:link w:val="NagwekZnak"/>
    <w:uiPriority w:val="99"/>
    <w:semiHidden/>
    <w:unhideWhenUsed/>
    <w:rsid w:val="00674EF5"/>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674EF5"/>
  </w:style>
  <w:style w:type="paragraph" w:styleId="Stopka">
    <w:name w:val="footer"/>
    <w:basedOn w:val="Normalny"/>
    <w:link w:val="StopkaZnak"/>
    <w:uiPriority w:val="99"/>
    <w:unhideWhenUsed/>
    <w:rsid w:val="00674EF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74EF5"/>
  </w:style>
  <w:style w:type="paragraph" w:styleId="Tekstdymka">
    <w:name w:val="Balloon Text"/>
    <w:basedOn w:val="Normalny"/>
    <w:link w:val="TekstdymkaZnak"/>
    <w:uiPriority w:val="99"/>
    <w:semiHidden/>
    <w:unhideWhenUsed/>
    <w:rsid w:val="00674EF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674EF5"/>
    <w:rPr>
      <w:rFonts w:ascii="Tahoma" w:hAnsi="Tahoma" w:cs="Tahoma"/>
      <w:sz w:val="16"/>
      <w:szCs w:val="16"/>
    </w:rPr>
  </w:style>
  <w:style w:type="character" w:styleId="Hipercze">
    <w:name w:val="Hyperlink"/>
    <w:basedOn w:val="Domylnaczcionkaakapitu"/>
    <w:uiPriority w:val="99"/>
    <w:unhideWhenUsed/>
    <w:rsid w:val="00490C19"/>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15179421">
      <w:bodyDiv w:val="1"/>
      <w:marLeft w:val="0"/>
      <w:marRight w:val="0"/>
      <w:marTop w:val="0"/>
      <w:marBottom w:val="0"/>
      <w:divBdr>
        <w:top w:val="none" w:sz="0" w:space="0" w:color="auto"/>
        <w:left w:val="none" w:sz="0" w:space="0" w:color="auto"/>
        <w:bottom w:val="none" w:sz="0" w:space="0" w:color="auto"/>
        <w:right w:val="none" w:sz="0" w:space="0" w:color="auto"/>
      </w:divBdr>
    </w:div>
    <w:div w:id="796683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mieszkowice.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7</Pages>
  <Words>1880</Words>
  <Characters>11284</Characters>
  <Application>Microsoft Office Word</Application>
  <DocSecurity>0</DocSecurity>
  <Lines>94</Lines>
  <Paragraphs>26</Paragraphs>
  <ScaleCrop>false</ScaleCrop>
  <Company>Urząd Miejski w Mieszkowicach</Company>
  <LinksUpToDate>false</LinksUpToDate>
  <CharactersWithSpaces>13138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gp</dc:creator>
  <cp:keywords/>
  <dc:description/>
  <cp:lastModifiedBy>gp</cp:lastModifiedBy>
  <cp:revision>3</cp:revision>
  <dcterms:created xsi:type="dcterms:W3CDTF">2012-04-17T11:57:00Z</dcterms:created>
  <dcterms:modified xsi:type="dcterms:W3CDTF">2012-05-11T11:53:00Z</dcterms:modified>
</cp:coreProperties>
</file>